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E7393" w14:textId="77777777" w:rsidR="00886017" w:rsidRDefault="00886017" w:rsidP="004F5B0E">
      <w:pPr>
        <w:tabs>
          <w:tab w:val="left" w:pos="8610"/>
        </w:tabs>
      </w:pPr>
    </w:p>
    <w:p w14:paraId="0FF7940E" w14:textId="58E6D476" w:rsidR="008C3B21" w:rsidRPr="008C3B21" w:rsidRDefault="008C3B21" w:rsidP="008C3B21">
      <w:pPr>
        <w:rPr>
          <w:rFonts w:asciiTheme="minorHAnsi" w:hAnsiTheme="minorHAnsi"/>
          <w:b/>
        </w:rPr>
      </w:pPr>
      <w:r w:rsidRPr="008C3B21">
        <w:rPr>
          <w:rFonts w:asciiTheme="minorHAnsi" w:hAnsiTheme="minorHAnsi"/>
          <w:b/>
        </w:rPr>
        <w:tab/>
      </w:r>
      <w:r w:rsidRPr="008C3B21">
        <w:rPr>
          <w:rFonts w:asciiTheme="minorHAnsi" w:hAnsiTheme="minorHAnsi"/>
          <w:b/>
        </w:rPr>
        <w:tab/>
      </w:r>
      <w:r w:rsidRPr="008C3B21">
        <w:rPr>
          <w:rFonts w:asciiTheme="minorHAnsi" w:hAnsiTheme="minorHAnsi"/>
          <w:b/>
        </w:rPr>
        <w:tab/>
      </w:r>
      <w:r w:rsidRPr="008C3B21">
        <w:rPr>
          <w:rFonts w:asciiTheme="minorHAnsi" w:hAnsiTheme="minorHAnsi"/>
          <w:b/>
        </w:rPr>
        <w:tab/>
      </w:r>
      <w:r w:rsidRPr="008C3B21">
        <w:rPr>
          <w:rFonts w:asciiTheme="minorHAnsi" w:hAnsiTheme="minorHAnsi"/>
          <w:b/>
        </w:rPr>
        <w:tab/>
        <w:t xml:space="preserve">    </w:t>
      </w:r>
    </w:p>
    <w:p w14:paraId="5F12DA40" w14:textId="3306B0DF" w:rsidR="008C3B21" w:rsidRPr="00C278E5" w:rsidRDefault="008C3B21" w:rsidP="008C3B21">
      <w:pPr>
        <w:rPr>
          <w:rFonts w:asciiTheme="minorHAnsi" w:hAnsiTheme="minorHAnsi"/>
        </w:rPr>
      </w:pPr>
      <w:r w:rsidRPr="008C3B21">
        <w:rPr>
          <w:rFonts w:asciiTheme="minorHAnsi" w:hAnsiTheme="minorHAnsi"/>
        </w:rPr>
        <w:t xml:space="preserve">                </w:t>
      </w:r>
      <w:r w:rsidRPr="008C3B21">
        <w:rPr>
          <w:rFonts w:asciiTheme="minorHAnsi" w:hAnsiTheme="minorHAnsi"/>
        </w:rPr>
        <w:tab/>
      </w:r>
      <w:r w:rsidRPr="008C3B21">
        <w:rPr>
          <w:rFonts w:asciiTheme="minorHAnsi" w:hAnsiTheme="minorHAnsi"/>
        </w:rPr>
        <w:tab/>
        <w:t xml:space="preserve">                    </w:t>
      </w:r>
      <w:r w:rsidR="00C278E5">
        <w:rPr>
          <w:rFonts w:asciiTheme="minorHAnsi" w:hAnsiTheme="minorHAnsi"/>
        </w:rPr>
        <w:tab/>
      </w:r>
      <w:r w:rsidR="00C278E5">
        <w:rPr>
          <w:rFonts w:asciiTheme="minorHAnsi" w:hAnsiTheme="minorHAnsi"/>
        </w:rPr>
        <w:tab/>
      </w:r>
      <w:r w:rsidR="00C278E5">
        <w:rPr>
          <w:rFonts w:asciiTheme="minorHAnsi" w:hAnsiTheme="minorHAnsi"/>
        </w:rPr>
        <w:tab/>
      </w:r>
      <w:r w:rsidR="00C278E5">
        <w:rPr>
          <w:rFonts w:asciiTheme="minorHAnsi" w:hAnsiTheme="minorHAnsi"/>
        </w:rPr>
        <w:tab/>
      </w:r>
      <w:r w:rsidRPr="008C3B21">
        <w:rPr>
          <w:rFonts w:asciiTheme="minorHAnsi" w:hAnsiTheme="minorHAnsi"/>
        </w:rPr>
        <w:t xml:space="preserve">     </w:t>
      </w:r>
      <w:r w:rsidR="00E72AEE">
        <w:rPr>
          <w:rFonts w:asciiTheme="minorHAnsi" w:hAnsiTheme="minorHAnsi"/>
        </w:rPr>
        <w:t>3.3</w:t>
      </w:r>
      <w:r w:rsidR="00157C49">
        <w:rPr>
          <w:rFonts w:asciiTheme="minorHAnsi" w:hAnsiTheme="minorHAnsi"/>
        </w:rPr>
        <w:t>.202</w:t>
      </w:r>
      <w:r w:rsidR="00E72AEE">
        <w:rPr>
          <w:rFonts w:asciiTheme="minorHAnsi" w:hAnsiTheme="minorHAnsi"/>
        </w:rPr>
        <w:t>5</w:t>
      </w:r>
      <w:r w:rsidRPr="008C3B21">
        <w:rPr>
          <w:rFonts w:asciiTheme="minorHAnsi" w:hAnsiTheme="minorHAnsi"/>
        </w:rPr>
        <w:tab/>
      </w:r>
      <w:r w:rsidRPr="008C3B21">
        <w:rPr>
          <w:rFonts w:asciiTheme="minorHAnsi" w:hAnsiTheme="minorHAnsi"/>
        </w:rPr>
        <w:tab/>
      </w:r>
    </w:p>
    <w:p w14:paraId="714BB78B" w14:textId="77053248" w:rsidR="008C3B21" w:rsidRPr="008C3B21" w:rsidRDefault="00157C49" w:rsidP="008C3B21">
      <w:pPr>
        <w:pStyle w:val="Heading1"/>
        <w:rPr>
          <w:rFonts w:asciiTheme="minorHAnsi" w:hAnsiTheme="minorHAnsi"/>
        </w:rPr>
      </w:pPr>
      <w:r>
        <w:rPr>
          <w:rFonts w:asciiTheme="minorHAnsi" w:hAnsiTheme="minorHAnsi"/>
        </w:rPr>
        <w:t>TOIMINTAKERTOMUS 202</w:t>
      </w:r>
      <w:r w:rsidR="00E72AEE">
        <w:rPr>
          <w:rFonts w:asciiTheme="minorHAnsi" w:hAnsiTheme="minorHAnsi"/>
        </w:rPr>
        <w:t>4</w:t>
      </w:r>
    </w:p>
    <w:p w14:paraId="00CD37BA" w14:textId="77777777" w:rsidR="008C3B21" w:rsidRPr="008C3B21" w:rsidRDefault="008C3B21" w:rsidP="008C3B21">
      <w:pPr>
        <w:rPr>
          <w:rFonts w:asciiTheme="minorHAnsi" w:hAnsiTheme="minorHAnsi"/>
        </w:rPr>
      </w:pPr>
    </w:p>
    <w:p w14:paraId="5BDF8128" w14:textId="357467C3" w:rsidR="008C3B21" w:rsidRPr="008C3B21" w:rsidRDefault="00421A00" w:rsidP="008C3B21">
      <w:pPr>
        <w:rPr>
          <w:rFonts w:asciiTheme="minorHAnsi" w:hAnsiTheme="minorHAnsi"/>
        </w:rPr>
      </w:pPr>
      <w:r>
        <w:rPr>
          <w:rFonts w:asciiTheme="minorHAnsi" w:hAnsiTheme="minorHAnsi"/>
        </w:rPr>
        <w:t>Toimi</w:t>
      </w:r>
      <w:r w:rsidR="00967E8E">
        <w:rPr>
          <w:rFonts w:asciiTheme="minorHAnsi" w:hAnsiTheme="minorHAnsi"/>
        </w:rPr>
        <w:t>ntavuosi 202</w:t>
      </w:r>
      <w:r w:rsidR="006D229A">
        <w:rPr>
          <w:rFonts w:asciiTheme="minorHAnsi" w:hAnsiTheme="minorHAnsi"/>
        </w:rPr>
        <w:t>4</w:t>
      </w:r>
      <w:r w:rsidR="00967E8E">
        <w:rPr>
          <w:rFonts w:asciiTheme="minorHAnsi" w:hAnsiTheme="minorHAnsi"/>
        </w:rPr>
        <w:t xml:space="preserve"> oli yhdistyksen 2</w:t>
      </w:r>
      <w:r w:rsidR="00DC3366">
        <w:rPr>
          <w:rFonts w:asciiTheme="minorHAnsi" w:hAnsiTheme="minorHAnsi"/>
        </w:rPr>
        <w:t>6</w:t>
      </w:r>
      <w:r w:rsidR="00041873">
        <w:rPr>
          <w:rFonts w:asciiTheme="minorHAnsi" w:hAnsiTheme="minorHAnsi"/>
        </w:rPr>
        <w:t>.</w:t>
      </w:r>
      <w:r w:rsidR="008C3B21" w:rsidRPr="008C3B21">
        <w:rPr>
          <w:rFonts w:asciiTheme="minorHAnsi" w:hAnsiTheme="minorHAnsi"/>
        </w:rPr>
        <w:t xml:space="preserve"> varsinainen toim</w:t>
      </w:r>
      <w:r>
        <w:rPr>
          <w:rFonts w:asciiTheme="minorHAnsi" w:hAnsiTheme="minorHAnsi"/>
        </w:rPr>
        <w:t>int</w:t>
      </w:r>
      <w:r w:rsidR="006B1AE4">
        <w:rPr>
          <w:rFonts w:asciiTheme="minorHAnsi" w:hAnsiTheme="minorHAnsi"/>
        </w:rPr>
        <w:t>avuosi. Toiminnassa korostuivat</w:t>
      </w:r>
      <w:r>
        <w:rPr>
          <w:rFonts w:asciiTheme="minorHAnsi" w:hAnsiTheme="minorHAnsi"/>
        </w:rPr>
        <w:t xml:space="preserve"> </w:t>
      </w:r>
      <w:r w:rsidR="008C3B21" w:rsidRPr="008C3B21">
        <w:rPr>
          <w:rFonts w:asciiTheme="minorHAnsi" w:hAnsiTheme="minorHAnsi"/>
        </w:rPr>
        <w:t xml:space="preserve">MS-ASEMAN sisällöntuotanto ja koulutusyhteistyö yhteistyötahojen kanssa. Yhdistys </w:t>
      </w:r>
      <w:r w:rsidR="00227137">
        <w:rPr>
          <w:rFonts w:asciiTheme="minorHAnsi" w:hAnsiTheme="minorHAnsi"/>
        </w:rPr>
        <w:t>teki</w:t>
      </w:r>
      <w:r w:rsidR="008C3B21" w:rsidRPr="008C3B21">
        <w:rPr>
          <w:rFonts w:asciiTheme="minorHAnsi" w:hAnsiTheme="minorHAnsi"/>
        </w:rPr>
        <w:t xml:space="preserve"> aktiivista yhteistyötä </w:t>
      </w:r>
      <w:r>
        <w:rPr>
          <w:rFonts w:asciiTheme="minorHAnsi" w:hAnsiTheme="minorHAnsi"/>
        </w:rPr>
        <w:t xml:space="preserve">eri </w:t>
      </w:r>
      <w:r w:rsidR="008C3B21" w:rsidRPr="008C3B21">
        <w:rPr>
          <w:rFonts w:asciiTheme="minorHAnsi" w:hAnsiTheme="minorHAnsi"/>
        </w:rPr>
        <w:t>toimijoiden kanssa vuoden aikana. M</w:t>
      </w:r>
      <w:r>
        <w:rPr>
          <w:rFonts w:asciiTheme="minorHAnsi" w:hAnsiTheme="minorHAnsi"/>
        </w:rPr>
        <w:t>onipuolinen M</w:t>
      </w:r>
      <w:r w:rsidR="008C3B21" w:rsidRPr="008C3B21">
        <w:rPr>
          <w:rFonts w:asciiTheme="minorHAnsi" w:hAnsiTheme="minorHAnsi"/>
        </w:rPr>
        <w:t>S-hoitotyön koulutus</w:t>
      </w:r>
      <w:r w:rsidR="00ED5ECD">
        <w:rPr>
          <w:rFonts w:asciiTheme="minorHAnsi" w:hAnsiTheme="minorHAnsi"/>
        </w:rPr>
        <w:t>, jäsenhankinta</w:t>
      </w:r>
      <w:r w:rsidR="008C3B21" w:rsidRPr="008C3B21">
        <w:rPr>
          <w:rFonts w:asciiTheme="minorHAnsi" w:hAnsiTheme="minorHAnsi"/>
        </w:rPr>
        <w:t xml:space="preserve"> ja aktiivisuus sosiaalisessa mediassa </w:t>
      </w:r>
      <w:r w:rsidR="00713BA1">
        <w:rPr>
          <w:rFonts w:asciiTheme="minorHAnsi" w:hAnsiTheme="minorHAnsi"/>
        </w:rPr>
        <w:t xml:space="preserve">sekä hanketyö </w:t>
      </w:r>
      <w:r w:rsidR="008C3B21" w:rsidRPr="008C3B21">
        <w:rPr>
          <w:rFonts w:asciiTheme="minorHAnsi" w:hAnsiTheme="minorHAnsi"/>
        </w:rPr>
        <w:t>olivat me</w:t>
      </w:r>
      <w:r w:rsidR="006B1AE4">
        <w:rPr>
          <w:rFonts w:asciiTheme="minorHAnsi" w:hAnsiTheme="minorHAnsi"/>
        </w:rPr>
        <w:t>rki</w:t>
      </w:r>
      <w:r w:rsidR="00041873">
        <w:rPr>
          <w:rFonts w:asciiTheme="minorHAnsi" w:hAnsiTheme="minorHAnsi"/>
        </w:rPr>
        <w:t xml:space="preserve">ttäviä asioita </w:t>
      </w:r>
      <w:r w:rsidR="00713BA1">
        <w:rPr>
          <w:rFonts w:asciiTheme="minorHAnsi" w:hAnsiTheme="minorHAnsi"/>
        </w:rPr>
        <w:t>vuoden aikana.</w:t>
      </w:r>
      <w:r w:rsidR="008C3B21" w:rsidRPr="008C3B21">
        <w:rPr>
          <w:rFonts w:asciiTheme="minorHAnsi" w:hAnsiTheme="minorHAnsi"/>
        </w:rPr>
        <w:t xml:space="preserve"> </w:t>
      </w:r>
    </w:p>
    <w:p w14:paraId="286ACA47" w14:textId="77777777" w:rsidR="008C3B21" w:rsidRPr="008C3B21" w:rsidRDefault="008C3B21" w:rsidP="008C3B21">
      <w:pPr>
        <w:rPr>
          <w:rFonts w:asciiTheme="minorHAnsi" w:hAnsiTheme="minorHAnsi"/>
        </w:rPr>
      </w:pPr>
    </w:p>
    <w:p w14:paraId="23DED691" w14:textId="77777777" w:rsidR="008C3B21" w:rsidRPr="008C3B21" w:rsidRDefault="008C3B21" w:rsidP="008C3B21">
      <w:pPr>
        <w:pStyle w:val="Heading2"/>
        <w:spacing w:before="0" w:after="240"/>
        <w:rPr>
          <w:rFonts w:asciiTheme="minorHAnsi" w:hAnsiTheme="minorHAnsi"/>
        </w:rPr>
      </w:pPr>
      <w:r w:rsidRPr="008C3B21">
        <w:rPr>
          <w:rFonts w:asciiTheme="minorHAnsi" w:hAnsiTheme="minorHAnsi"/>
        </w:rPr>
        <w:t>Toimintatiedot</w:t>
      </w:r>
    </w:p>
    <w:p w14:paraId="6F82B04C" w14:textId="127D874E" w:rsidR="008C3B21" w:rsidRPr="008C3B21" w:rsidRDefault="008C3B21" w:rsidP="003408E8">
      <w:pPr>
        <w:spacing w:after="240"/>
        <w:rPr>
          <w:rFonts w:asciiTheme="minorHAnsi" w:hAnsiTheme="minorHAnsi"/>
        </w:rPr>
      </w:pPr>
      <w:r w:rsidRPr="008C3B21">
        <w:rPr>
          <w:rFonts w:asciiTheme="minorHAnsi" w:hAnsiTheme="minorHAnsi"/>
        </w:rPr>
        <w:t>Yhdistyksen sääntömääräinen vuo</w:t>
      </w:r>
      <w:r w:rsidR="00421A00">
        <w:rPr>
          <w:rFonts w:asciiTheme="minorHAnsi" w:hAnsiTheme="minorHAnsi"/>
        </w:rPr>
        <w:t>s</w:t>
      </w:r>
      <w:r w:rsidR="006B1AE4">
        <w:rPr>
          <w:rFonts w:asciiTheme="minorHAnsi" w:hAnsiTheme="minorHAnsi"/>
        </w:rPr>
        <w:t>ikokou</w:t>
      </w:r>
      <w:r w:rsidR="00041873">
        <w:rPr>
          <w:rFonts w:asciiTheme="minorHAnsi" w:hAnsiTheme="minorHAnsi"/>
        </w:rPr>
        <w:t>s pide</w:t>
      </w:r>
      <w:r w:rsidR="00967E8E">
        <w:rPr>
          <w:rFonts w:asciiTheme="minorHAnsi" w:hAnsiTheme="minorHAnsi"/>
        </w:rPr>
        <w:t xml:space="preserve">ttiin </w:t>
      </w:r>
      <w:r w:rsidR="00DC3366">
        <w:rPr>
          <w:rFonts w:asciiTheme="minorHAnsi" w:hAnsiTheme="minorHAnsi"/>
        </w:rPr>
        <w:t>16</w:t>
      </w:r>
      <w:r w:rsidR="00472E78">
        <w:rPr>
          <w:rFonts w:asciiTheme="minorHAnsi" w:hAnsiTheme="minorHAnsi"/>
        </w:rPr>
        <w:t>.4</w:t>
      </w:r>
      <w:r w:rsidR="00967E8E">
        <w:rPr>
          <w:rFonts w:asciiTheme="minorHAnsi" w:hAnsiTheme="minorHAnsi"/>
        </w:rPr>
        <w:t>.202</w:t>
      </w:r>
      <w:r w:rsidR="00DC3366">
        <w:rPr>
          <w:rFonts w:asciiTheme="minorHAnsi" w:hAnsiTheme="minorHAnsi"/>
        </w:rPr>
        <w:t>4</w:t>
      </w:r>
      <w:r w:rsidR="00472E78">
        <w:rPr>
          <w:rFonts w:asciiTheme="minorHAnsi" w:hAnsiTheme="minorHAnsi"/>
        </w:rPr>
        <w:t xml:space="preserve"> </w:t>
      </w:r>
      <w:r w:rsidR="00DC3366">
        <w:rPr>
          <w:rFonts w:asciiTheme="minorHAnsi" w:hAnsiTheme="minorHAnsi"/>
        </w:rPr>
        <w:t>etäkokouksena.</w:t>
      </w:r>
    </w:p>
    <w:p w14:paraId="03B2413C" w14:textId="77777777" w:rsidR="008C3B21" w:rsidRPr="008C3B21" w:rsidRDefault="008C3B21" w:rsidP="008C3B21">
      <w:pPr>
        <w:pStyle w:val="Heading2"/>
        <w:spacing w:after="240"/>
        <w:rPr>
          <w:rFonts w:asciiTheme="minorHAnsi" w:hAnsiTheme="minorHAnsi"/>
        </w:rPr>
      </w:pPr>
      <w:r w:rsidRPr="008C3B21">
        <w:rPr>
          <w:rFonts w:asciiTheme="minorHAnsi" w:hAnsiTheme="minorHAnsi"/>
        </w:rPr>
        <w:t>Hallitus</w:t>
      </w:r>
    </w:p>
    <w:p w14:paraId="687D4461" w14:textId="50251F52" w:rsidR="008C3B21" w:rsidRPr="008C3B21" w:rsidRDefault="008C3B21" w:rsidP="008C3B21">
      <w:pPr>
        <w:spacing w:after="240"/>
        <w:rPr>
          <w:rFonts w:asciiTheme="minorHAnsi" w:hAnsiTheme="minorHAnsi"/>
        </w:rPr>
      </w:pPr>
      <w:r w:rsidRPr="008C3B21">
        <w:rPr>
          <w:rFonts w:asciiTheme="minorHAnsi" w:hAnsiTheme="minorHAnsi"/>
        </w:rPr>
        <w:t>Hallitus ko</w:t>
      </w:r>
      <w:r w:rsidR="00421A00">
        <w:rPr>
          <w:rFonts w:asciiTheme="minorHAnsi" w:hAnsiTheme="minorHAnsi"/>
        </w:rPr>
        <w:t xml:space="preserve">koontui toimintavuoden aikana </w:t>
      </w:r>
      <w:r w:rsidR="00DC3366">
        <w:rPr>
          <w:rFonts w:asciiTheme="minorHAnsi" w:hAnsiTheme="minorHAnsi"/>
        </w:rPr>
        <w:t>kuusi</w:t>
      </w:r>
      <w:r w:rsidR="00421A00">
        <w:rPr>
          <w:rFonts w:asciiTheme="minorHAnsi" w:hAnsiTheme="minorHAnsi"/>
        </w:rPr>
        <w:t xml:space="preserve"> </w:t>
      </w:r>
      <w:r w:rsidRPr="008C3B21">
        <w:rPr>
          <w:rFonts w:asciiTheme="minorHAnsi" w:hAnsiTheme="minorHAnsi"/>
        </w:rPr>
        <w:t>kertaa</w:t>
      </w:r>
      <w:r w:rsidR="00A2688F">
        <w:rPr>
          <w:rFonts w:asciiTheme="minorHAnsi" w:hAnsiTheme="minorHAnsi"/>
        </w:rPr>
        <w:t>,</w:t>
      </w:r>
      <w:r w:rsidRPr="008C3B21">
        <w:rPr>
          <w:rFonts w:asciiTheme="minorHAnsi" w:hAnsiTheme="minorHAnsi"/>
        </w:rPr>
        <w:t xml:space="preserve"> lisäksi hallituksen jäsenet osallistuivat vuosikokoukseen. Puheen</w:t>
      </w:r>
      <w:r w:rsidR="006B1AE4">
        <w:rPr>
          <w:rFonts w:asciiTheme="minorHAnsi" w:hAnsiTheme="minorHAnsi"/>
        </w:rPr>
        <w:t xml:space="preserve">johtajana toimi Minna Salakari ja varapuheenjohtajana </w:t>
      </w:r>
      <w:r w:rsidR="00DC3366">
        <w:rPr>
          <w:rFonts w:asciiTheme="minorHAnsi" w:hAnsiTheme="minorHAnsi"/>
        </w:rPr>
        <w:t>Maaria Vallinheimo</w:t>
      </w:r>
      <w:r w:rsidR="006B1AE4">
        <w:rPr>
          <w:rFonts w:asciiTheme="minorHAnsi" w:hAnsiTheme="minorHAnsi"/>
        </w:rPr>
        <w:t xml:space="preserve">. Verkkovastaavan roolissa toimi </w:t>
      </w:r>
      <w:r w:rsidR="00041873">
        <w:rPr>
          <w:rFonts w:asciiTheme="minorHAnsi" w:hAnsiTheme="minorHAnsi"/>
        </w:rPr>
        <w:t>Jan Holmberg, r</w:t>
      </w:r>
      <w:r w:rsidR="006870E1">
        <w:rPr>
          <w:rFonts w:asciiTheme="minorHAnsi" w:hAnsiTheme="minorHAnsi"/>
        </w:rPr>
        <w:t xml:space="preserve">ahastonhoitajana Aija Kallio, sihteerinä </w:t>
      </w:r>
      <w:r w:rsidR="006B1AE4">
        <w:rPr>
          <w:rFonts w:asciiTheme="minorHAnsi" w:hAnsiTheme="minorHAnsi"/>
        </w:rPr>
        <w:t>Petra</w:t>
      </w:r>
      <w:r w:rsidRPr="008C3B21">
        <w:rPr>
          <w:rFonts w:asciiTheme="minorHAnsi" w:hAnsiTheme="minorHAnsi"/>
        </w:rPr>
        <w:t xml:space="preserve"> </w:t>
      </w:r>
      <w:r w:rsidR="006B1AE4">
        <w:rPr>
          <w:rFonts w:asciiTheme="minorHAnsi" w:hAnsiTheme="minorHAnsi"/>
        </w:rPr>
        <w:t xml:space="preserve">Pulkki </w:t>
      </w:r>
      <w:r w:rsidRPr="008C3B21">
        <w:rPr>
          <w:rFonts w:asciiTheme="minorHAnsi" w:hAnsiTheme="minorHAnsi"/>
        </w:rPr>
        <w:t xml:space="preserve">ja jäsensihteerinä </w:t>
      </w:r>
      <w:r w:rsidR="00320AB1">
        <w:rPr>
          <w:rFonts w:asciiTheme="minorHAnsi" w:hAnsiTheme="minorHAnsi"/>
        </w:rPr>
        <w:t>Maaria Vallinheimo.</w:t>
      </w:r>
      <w:r w:rsidRPr="008C3B21">
        <w:rPr>
          <w:rFonts w:asciiTheme="minorHAnsi" w:hAnsiTheme="minorHAnsi"/>
        </w:rPr>
        <w:t xml:space="preserve"> </w:t>
      </w:r>
    </w:p>
    <w:p w14:paraId="69F05323" w14:textId="6248306E" w:rsidR="008C3B21" w:rsidRPr="008C3B21" w:rsidRDefault="008C3B21" w:rsidP="008C3B21">
      <w:pPr>
        <w:pStyle w:val="Heading2"/>
        <w:spacing w:after="240"/>
        <w:rPr>
          <w:rFonts w:asciiTheme="minorHAnsi" w:hAnsiTheme="minorHAnsi"/>
        </w:rPr>
      </w:pPr>
      <w:r w:rsidRPr="008C3B21">
        <w:rPr>
          <w:rFonts w:asciiTheme="minorHAnsi" w:hAnsiTheme="minorHAnsi"/>
        </w:rPr>
        <w:t>Verkkosivut</w:t>
      </w:r>
      <w:r w:rsidR="00C278E5">
        <w:rPr>
          <w:rFonts w:asciiTheme="minorHAnsi" w:hAnsiTheme="minorHAnsi"/>
        </w:rPr>
        <w:t xml:space="preserve"> ja sosiaalinen media</w:t>
      </w:r>
    </w:p>
    <w:p w14:paraId="43B25429" w14:textId="4BDBBD3D" w:rsidR="008C3B21" w:rsidRPr="008C3B21" w:rsidRDefault="00421A00" w:rsidP="008C3B21">
      <w:pPr>
        <w:spacing w:after="24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Yhdistyksen </w:t>
      </w:r>
      <w:r w:rsidR="00ED7353">
        <w:rPr>
          <w:rFonts w:asciiTheme="minorHAnsi" w:hAnsiTheme="minorHAnsi"/>
        </w:rPr>
        <w:t>verkkosivuja päivitettiin aktiivisesti toimintavuoden aikana</w:t>
      </w:r>
      <w:r w:rsidR="00227137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>A</w:t>
      </w:r>
      <w:r w:rsidR="008C3B21" w:rsidRPr="008C3B21">
        <w:rPr>
          <w:rFonts w:asciiTheme="minorHAnsi" w:hAnsiTheme="minorHAnsi"/>
        </w:rPr>
        <w:t xml:space="preserve">jankohtaisia päivityksiä </w:t>
      </w:r>
      <w:r w:rsidR="00227137">
        <w:rPr>
          <w:rFonts w:asciiTheme="minorHAnsi" w:hAnsiTheme="minorHAnsi"/>
        </w:rPr>
        <w:t>jaettiin</w:t>
      </w:r>
      <w:r w:rsidR="008C3B21" w:rsidRPr="008C3B21">
        <w:rPr>
          <w:rFonts w:asciiTheme="minorHAnsi" w:hAnsiTheme="minorHAnsi"/>
        </w:rPr>
        <w:t xml:space="preserve"> myös sosiaaliseen mediaan säännöllisesti.</w:t>
      </w:r>
      <w:r>
        <w:rPr>
          <w:rFonts w:asciiTheme="minorHAnsi" w:hAnsiTheme="minorHAnsi"/>
        </w:rPr>
        <w:t xml:space="preserve"> </w:t>
      </w:r>
    </w:p>
    <w:p w14:paraId="2B5378B2" w14:textId="5571FBBC" w:rsidR="008C3B21" w:rsidRPr="008C3B21" w:rsidRDefault="008C3B21" w:rsidP="008C3B21">
      <w:pPr>
        <w:rPr>
          <w:rFonts w:asciiTheme="minorHAnsi" w:hAnsiTheme="minorHAnsi"/>
        </w:rPr>
      </w:pPr>
      <w:r w:rsidRPr="008C3B21">
        <w:rPr>
          <w:rFonts w:asciiTheme="minorHAnsi" w:hAnsiTheme="minorHAnsi"/>
        </w:rPr>
        <w:t>Yhdistys on</w:t>
      </w:r>
      <w:r w:rsidR="00421A00">
        <w:rPr>
          <w:rFonts w:asciiTheme="minorHAnsi" w:hAnsiTheme="minorHAnsi"/>
        </w:rPr>
        <w:t xml:space="preserve"> sekä </w:t>
      </w:r>
      <w:r w:rsidR="00421A00" w:rsidRPr="008C3B21">
        <w:rPr>
          <w:rFonts w:asciiTheme="minorHAnsi" w:hAnsiTheme="minorHAnsi"/>
        </w:rPr>
        <w:t>Facebookissa</w:t>
      </w:r>
      <w:r w:rsidR="00421A00">
        <w:rPr>
          <w:rFonts w:asciiTheme="minorHAnsi" w:hAnsiTheme="minorHAnsi"/>
        </w:rPr>
        <w:t xml:space="preserve"> että Instagramissa</w:t>
      </w:r>
      <w:r w:rsidRPr="008C3B21">
        <w:rPr>
          <w:rFonts w:asciiTheme="minorHAnsi" w:hAnsiTheme="minorHAnsi"/>
        </w:rPr>
        <w:t>. Tykk</w:t>
      </w:r>
      <w:r w:rsidR="00421A00">
        <w:rPr>
          <w:rFonts w:asciiTheme="minorHAnsi" w:hAnsiTheme="minorHAnsi"/>
        </w:rPr>
        <w:t xml:space="preserve">ääjiä </w:t>
      </w:r>
      <w:r w:rsidR="00ED7353">
        <w:rPr>
          <w:rFonts w:asciiTheme="minorHAnsi" w:hAnsiTheme="minorHAnsi"/>
        </w:rPr>
        <w:t xml:space="preserve">ja seuraajia </w:t>
      </w:r>
      <w:r w:rsidR="00967E8E">
        <w:rPr>
          <w:rFonts w:asciiTheme="minorHAnsi" w:hAnsiTheme="minorHAnsi"/>
        </w:rPr>
        <w:t>oli joulukuun lopussa 202</w:t>
      </w:r>
      <w:r w:rsidR="00DC3366">
        <w:rPr>
          <w:rFonts w:asciiTheme="minorHAnsi" w:hAnsiTheme="minorHAnsi"/>
        </w:rPr>
        <w:t>4</w:t>
      </w:r>
      <w:r w:rsidRPr="008C3B21">
        <w:rPr>
          <w:rFonts w:asciiTheme="minorHAnsi" w:hAnsiTheme="minorHAnsi"/>
        </w:rPr>
        <w:t xml:space="preserve"> yhteensä </w:t>
      </w:r>
      <w:r w:rsidR="00967E8E">
        <w:rPr>
          <w:rFonts w:asciiTheme="minorHAnsi" w:hAnsiTheme="minorHAnsi"/>
        </w:rPr>
        <w:t>1</w:t>
      </w:r>
      <w:r w:rsidR="00A2688F">
        <w:rPr>
          <w:rFonts w:asciiTheme="minorHAnsi" w:hAnsiTheme="minorHAnsi"/>
        </w:rPr>
        <w:t>400</w:t>
      </w:r>
      <w:r w:rsidR="003B5169">
        <w:rPr>
          <w:rFonts w:asciiTheme="minorHAnsi" w:hAnsiTheme="minorHAnsi"/>
        </w:rPr>
        <w:t>,</w:t>
      </w:r>
      <w:r w:rsidR="00967E8E">
        <w:rPr>
          <w:rFonts w:asciiTheme="minorHAnsi" w:hAnsiTheme="minorHAnsi"/>
        </w:rPr>
        <w:t xml:space="preserve"> mikä on </w:t>
      </w:r>
      <w:r w:rsidR="00DC3366">
        <w:rPr>
          <w:rFonts w:asciiTheme="minorHAnsi" w:hAnsiTheme="minorHAnsi"/>
        </w:rPr>
        <w:t>saman verran kuin vuonna 2023.</w:t>
      </w:r>
      <w:r w:rsidR="00967E8E">
        <w:rPr>
          <w:rFonts w:asciiTheme="minorHAnsi" w:hAnsiTheme="minorHAnsi"/>
        </w:rPr>
        <w:t xml:space="preserve"> </w:t>
      </w:r>
      <w:r w:rsidRPr="008C3B21">
        <w:rPr>
          <w:rFonts w:asciiTheme="minorHAnsi" w:hAnsiTheme="minorHAnsi"/>
        </w:rPr>
        <w:t>Verkkosivuja ja Facebook-sivuja käytetään muun muassa yhdistyksen markkinoinnissa ja uutisoinnissa sekä tapahtumainformaation levittämisessä.</w:t>
      </w:r>
    </w:p>
    <w:p w14:paraId="3C4A094D" w14:textId="77777777" w:rsidR="008C3B21" w:rsidRPr="008C3B21" w:rsidRDefault="008C3B21" w:rsidP="008C3B21">
      <w:pPr>
        <w:rPr>
          <w:rFonts w:asciiTheme="minorHAnsi" w:hAnsiTheme="minorHAnsi"/>
        </w:rPr>
      </w:pPr>
    </w:p>
    <w:p w14:paraId="7F539121" w14:textId="77777777" w:rsidR="008C3B21" w:rsidRPr="008C3B21" w:rsidRDefault="008C3B21" w:rsidP="008C3B21">
      <w:pPr>
        <w:pStyle w:val="Heading2"/>
        <w:spacing w:after="240"/>
        <w:rPr>
          <w:rFonts w:asciiTheme="minorHAnsi" w:hAnsiTheme="minorHAnsi"/>
        </w:rPr>
      </w:pPr>
      <w:r w:rsidRPr="008C3B21">
        <w:rPr>
          <w:rFonts w:asciiTheme="minorHAnsi" w:hAnsiTheme="minorHAnsi"/>
        </w:rPr>
        <w:t>MS-ASEMA</w:t>
      </w:r>
    </w:p>
    <w:p w14:paraId="43F3AE1A" w14:textId="7891FF26" w:rsidR="008C3B21" w:rsidRDefault="008C3B21" w:rsidP="008C3B21">
      <w:pPr>
        <w:rPr>
          <w:rFonts w:asciiTheme="minorHAnsi" w:hAnsiTheme="minorHAnsi"/>
        </w:rPr>
      </w:pPr>
      <w:r w:rsidRPr="008C3B21">
        <w:rPr>
          <w:rFonts w:asciiTheme="minorHAnsi" w:hAnsiTheme="minorHAnsi"/>
        </w:rPr>
        <w:t>MS-ASEMA toimii omahoidon tukisivustona MS-tautia sairastavalle, hänen läheis</w:t>
      </w:r>
      <w:r w:rsidR="00ED7353">
        <w:rPr>
          <w:rFonts w:asciiTheme="minorHAnsi" w:hAnsiTheme="minorHAnsi"/>
        </w:rPr>
        <w:t>illeen ja hoitajilleen. Hoitajasi</w:t>
      </w:r>
      <w:r w:rsidRPr="008C3B21">
        <w:rPr>
          <w:rFonts w:asciiTheme="minorHAnsi" w:hAnsiTheme="minorHAnsi"/>
        </w:rPr>
        <w:t>-linjan työkalupakki ja tulostettavat materiaalit toimivat ammattilaisten työn tukena neurologisessa hoitotyössä. MS-ASEMAN sisältöä päivitet</w:t>
      </w:r>
      <w:r w:rsidR="00421A00">
        <w:rPr>
          <w:rFonts w:asciiTheme="minorHAnsi" w:hAnsiTheme="minorHAnsi"/>
        </w:rPr>
        <w:t xml:space="preserve">tiin </w:t>
      </w:r>
      <w:r w:rsidR="00F06A89">
        <w:rPr>
          <w:rFonts w:asciiTheme="minorHAnsi" w:hAnsiTheme="minorHAnsi"/>
        </w:rPr>
        <w:t>kahdesti vuoden aikana.</w:t>
      </w:r>
    </w:p>
    <w:p w14:paraId="0902D0DC" w14:textId="77777777" w:rsidR="00421A00" w:rsidRPr="008C3B21" w:rsidRDefault="00421A00" w:rsidP="008C3B21">
      <w:pPr>
        <w:rPr>
          <w:rFonts w:asciiTheme="minorHAnsi" w:hAnsiTheme="minorHAnsi"/>
        </w:rPr>
      </w:pPr>
    </w:p>
    <w:p w14:paraId="766AF2E2" w14:textId="55759959" w:rsidR="008C3B21" w:rsidRPr="008C3B21" w:rsidRDefault="00421A00" w:rsidP="008C3B21">
      <w:pPr>
        <w:rPr>
          <w:rFonts w:asciiTheme="minorHAnsi" w:hAnsiTheme="minorHAnsi"/>
        </w:rPr>
      </w:pPr>
      <w:r>
        <w:rPr>
          <w:rFonts w:asciiTheme="minorHAnsi" w:hAnsiTheme="minorHAnsi"/>
        </w:rPr>
        <w:t>MS-ASEMAN</w:t>
      </w:r>
      <w:r w:rsidR="004E6C45">
        <w:rPr>
          <w:rFonts w:asciiTheme="minorHAnsi" w:hAnsiTheme="minorHAnsi"/>
        </w:rPr>
        <w:t xml:space="preserve"> Elämässä.-blogin asiantuntijakirjoittajina toimivat </w:t>
      </w:r>
      <w:r w:rsidR="008C3B21" w:rsidRPr="008C3B21">
        <w:rPr>
          <w:rFonts w:asciiTheme="minorHAnsi" w:hAnsiTheme="minorHAnsi"/>
        </w:rPr>
        <w:t>Jan Holmberg</w:t>
      </w:r>
      <w:r w:rsidR="005D682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ja </w:t>
      </w:r>
      <w:r w:rsidR="00DE4D4B">
        <w:rPr>
          <w:rFonts w:asciiTheme="minorHAnsi" w:hAnsiTheme="minorHAnsi"/>
        </w:rPr>
        <w:t>Päivi Kemell</w:t>
      </w:r>
      <w:r w:rsidR="004E6C45">
        <w:rPr>
          <w:rFonts w:asciiTheme="minorHAnsi" w:hAnsiTheme="minorHAnsi"/>
        </w:rPr>
        <w:t xml:space="preserve">. </w:t>
      </w:r>
      <w:r w:rsidR="008C3B21" w:rsidRPr="008C3B21">
        <w:rPr>
          <w:rFonts w:asciiTheme="minorHAnsi" w:hAnsiTheme="minorHAnsi"/>
        </w:rPr>
        <w:t xml:space="preserve">Blogi </w:t>
      </w:r>
      <w:r w:rsidR="00227137">
        <w:rPr>
          <w:rFonts w:asciiTheme="minorHAnsi" w:hAnsiTheme="minorHAnsi"/>
        </w:rPr>
        <w:t>saavutti</w:t>
      </w:r>
      <w:r w:rsidR="008C3B21" w:rsidRPr="008C3B21">
        <w:rPr>
          <w:rFonts w:asciiTheme="minorHAnsi" w:hAnsiTheme="minorHAnsi"/>
        </w:rPr>
        <w:t xml:space="preserve"> yli </w:t>
      </w:r>
      <w:r w:rsidR="00ED7353">
        <w:rPr>
          <w:rFonts w:asciiTheme="minorHAnsi" w:hAnsiTheme="minorHAnsi"/>
        </w:rPr>
        <w:t>5000</w:t>
      </w:r>
      <w:r w:rsidR="008C3B21" w:rsidRPr="008C3B21">
        <w:rPr>
          <w:rFonts w:asciiTheme="minorHAnsi" w:hAnsiTheme="minorHAnsi"/>
        </w:rPr>
        <w:t xml:space="preserve"> lukijaa vuoden aikana.</w:t>
      </w:r>
      <w:r w:rsidR="00A2688F">
        <w:rPr>
          <w:rFonts w:asciiTheme="minorHAnsi" w:hAnsiTheme="minorHAnsi"/>
        </w:rPr>
        <w:t xml:space="preserve"> Sivustokävijöitä oli 60 000. </w:t>
      </w:r>
    </w:p>
    <w:p w14:paraId="7FF4C754" w14:textId="77777777" w:rsidR="008C3B21" w:rsidRPr="008C3B21" w:rsidRDefault="008C3B21" w:rsidP="008C3B21">
      <w:pPr>
        <w:rPr>
          <w:rFonts w:asciiTheme="minorHAnsi" w:hAnsiTheme="minorHAnsi"/>
        </w:rPr>
      </w:pPr>
    </w:p>
    <w:p w14:paraId="6C8FCBD6" w14:textId="67F3E7F6" w:rsidR="008C3B21" w:rsidRPr="008C3B21" w:rsidRDefault="009D6D7A" w:rsidP="008C3B21">
      <w:pPr>
        <w:pStyle w:val="Heading2"/>
        <w:spacing w:after="240"/>
        <w:rPr>
          <w:rFonts w:asciiTheme="minorHAnsi" w:hAnsiTheme="minorHAnsi"/>
        </w:rPr>
      </w:pPr>
      <w:r>
        <w:rPr>
          <w:rFonts w:asciiTheme="minorHAnsi" w:hAnsiTheme="minorHAnsi"/>
        </w:rPr>
        <w:t>Koulutussuunnittelu</w:t>
      </w:r>
      <w:r w:rsidR="008C3B21" w:rsidRPr="008C3B21">
        <w:rPr>
          <w:rFonts w:asciiTheme="minorHAnsi" w:hAnsiTheme="minorHAnsi"/>
        </w:rPr>
        <w:t xml:space="preserve"> </w:t>
      </w:r>
    </w:p>
    <w:p w14:paraId="333A32C0" w14:textId="5FDC475D" w:rsidR="008C3B21" w:rsidRPr="008C3B21" w:rsidRDefault="00A554BF" w:rsidP="00A554BF">
      <w:pPr>
        <w:spacing w:after="24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Hallitus </w:t>
      </w:r>
      <w:r w:rsidR="008C3B21" w:rsidRPr="008C3B21">
        <w:rPr>
          <w:rFonts w:asciiTheme="minorHAnsi" w:hAnsiTheme="minorHAnsi"/>
        </w:rPr>
        <w:t>vastasi koulutuskokonaisuuksien suunnittelusta, koulutusyhteistyöstä ja -järjestelyistä toimintavuoden aikana</w:t>
      </w:r>
      <w:r>
        <w:rPr>
          <w:rFonts w:asciiTheme="minorHAnsi" w:hAnsiTheme="minorHAnsi"/>
        </w:rPr>
        <w:t>. Hallitus laati</w:t>
      </w:r>
      <w:r w:rsidR="008C3B21" w:rsidRPr="008C3B21">
        <w:rPr>
          <w:rFonts w:asciiTheme="minorHAnsi" w:hAnsiTheme="minorHAnsi"/>
        </w:rPr>
        <w:t xml:space="preserve"> </w:t>
      </w:r>
      <w:r w:rsidR="00F06A89">
        <w:rPr>
          <w:rFonts w:asciiTheme="minorHAnsi" w:hAnsiTheme="minorHAnsi"/>
        </w:rPr>
        <w:t xml:space="preserve">puheenjohtajan johdolla </w:t>
      </w:r>
      <w:r w:rsidR="008C3B21" w:rsidRPr="008C3B21">
        <w:rPr>
          <w:rFonts w:asciiTheme="minorHAnsi" w:hAnsiTheme="minorHAnsi"/>
        </w:rPr>
        <w:t>päivitetyn koulutusvuosikellon sekä yhdistyksen että sen yhteis</w:t>
      </w:r>
      <w:r w:rsidR="003A6EDB">
        <w:rPr>
          <w:rFonts w:asciiTheme="minorHAnsi" w:hAnsiTheme="minorHAnsi"/>
        </w:rPr>
        <w:t>työtahojen käyttöön. Vuoden 20</w:t>
      </w:r>
      <w:r w:rsidR="00967E8E">
        <w:rPr>
          <w:rFonts w:asciiTheme="minorHAnsi" w:hAnsiTheme="minorHAnsi"/>
        </w:rPr>
        <w:t>2</w:t>
      </w:r>
      <w:r>
        <w:rPr>
          <w:rFonts w:asciiTheme="minorHAnsi" w:hAnsiTheme="minorHAnsi"/>
        </w:rPr>
        <w:t>4</w:t>
      </w:r>
      <w:r w:rsidR="008C3B21" w:rsidRPr="008C3B21">
        <w:rPr>
          <w:rFonts w:asciiTheme="minorHAnsi" w:hAnsiTheme="minorHAnsi"/>
        </w:rPr>
        <w:t xml:space="preserve"> koulutusvuosikello toimitettiin yhteistyötahoille </w:t>
      </w:r>
      <w:r w:rsidR="00967E8E">
        <w:rPr>
          <w:rFonts w:asciiTheme="minorHAnsi" w:hAnsiTheme="minorHAnsi"/>
        </w:rPr>
        <w:t>joulukuussa 202</w:t>
      </w:r>
      <w:r>
        <w:rPr>
          <w:rFonts w:asciiTheme="minorHAnsi" w:hAnsiTheme="minorHAnsi"/>
        </w:rPr>
        <w:t>3</w:t>
      </w:r>
      <w:r w:rsidR="003A6EDB">
        <w:rPr>
          <w:rFonts w:asciiTheme="minorHAnsi" w:hAnsiTheme="minorHAnsi"/>
        </w:rPr>
        <w:t>.</w:t>
      </w:r>
    </w:p>
    <w:p w14:paraId="5AB9B043" w14:textId="77777777" w:rsidR="008C3B21" w:rsidRPr="008C3B21" w:rsidRDefault="008C3B21" w:rsidP="008C3B21">
      <w:pPr>
        <w:pStyle w:val="Heading2"/>
        <w:spacing w:after="240"/>
        <w:rPr>
          <w:rFonts w:asciiTheme="minorHAnsi" w:hAnsiTheme="minorHAnsi"/>
        </w:rPr>
      </w:pPr>
      <w:r w:rsidRPr="008C3B21">
        <w:rPr>
          <w:rFonts w:asciiTheme="minorHAnsi" w:hAnsiTheme="minorHAnsi"/>
        </w:rPr>
        <w:t>Koulutukset</w:t>
      </w:r>
    </w:p>
    <w:p w14:paraId="7D398063" w14:textId="55D8C3C1" w:rsidR="008C3B21" w:rsidRPr="008C3B21" w:rsidRDefault="00967E8E" w:rsidP="008C3B21">
      <w:pPr>
        <w:spacing w:after="240"/>
        <w:rPr>
          <w:rFonts w:asciiTheme="minorHAnsi" w:hAnsiTheme="minorHAnsi"/>
        </w:rPr>
      </w:pPr>
      <w:r>
        <w:rPr>
          <w:rFonts w:asciiTheme="minorHAnsi" w:hAnsiTheme="minorHAnsi"/>
        </w:rPr>
        <w:t>Vuonna 202</w:t>
      </w:r>
      <w:r w:rsidR="008F288E">
        <w:rPr>
          <w:rFonts w:asciiTheme="minorHAnsi" w:hAnsiTheme="minorHAnsi"/>
        </w:rPr>
        <w:t>4</w:t>
      </w:r>
      <w:r w:rsidR="008C3B21" w:rsidRPr="008C3B21">
        <w:rPr>
          <w:rFonts w:asciiTheme="minorHAnsi" w:hAnsiTheme="minorHAnsi"/>
        </w:rPr>
        <w:t xml:space="preserve"> järjestettiin yksi koulutustapahtuma</w:t>
      </w:r>
      <w:r w:rsidR="008F288E">
        <w:rPr>
          <w:rFonts w:asciiTheme="minorHAnsi" w:hAnsiTheme="minorHAnsi"/>
        </w:rPr>
        <w:t>, v</w:t>
      </w:r>
      <w:r w:rsidR="00F06A89">
        <w:rPr>
          <w:rFonts w:asciiTheme="minorHAnsi" w:hAnsiTheme="minorHAnsi"/>
        </w:rPr>
        <w:t>altakunnallinen s</w:t>
      </w:r>
      <w:r w:rsidR="00ED7353">
        <w:rPr>
          <w:rFonts w:asciiTheme="minorHAnsi" w:hAnsiTheme="minorHAnsi"/>
        </w:rPr>
        <w:t>yysopintopäivä</w:t>
      </w:r>
      <w:r w:rsidR="009D6D7A">
        <w:rPr>
          <w:rFonts w:asciiTheme="minorHAnsi" w:hAnsiTheme="minorHAnsi"/>
        </w:rPr>
        <w:t xml:space="preserve">, </w:t>
      </w:r>
      <w:r w:rsidR="008F288E">
        <w:rPr>
          <w:rFonts w:asciiTheme="minorHAnsi" w:hAnsiTheme="minorHAnsi"/>
        </w:rPr>
        <w:t xml:space="preserve">Helsingissä. </w:t>
      </w:r>
      <w:r w:rsidR="00F06A89">
        <w:rPr>
          <w:rFonts w:asciiTheme="minorHAnsi" w:hAnsiTheme="minorHAnsi"/>
        </w:rPr>
        <w:t xml:space="preserve">Pääsponsorina tässä koulutuksessa toimi </w:t>
      </w:r>
      <w:r w:rsidR="008F288E">
        <w:rPr>
          <w:rFonts w:asciiTheme="minorHAnsi" w:hAnsiTheme="minorHAnsi"/>
        </w:rPr>
        <w:t>Merck.</w:t>
      </w:r>
      <w:r w:rsidR="00F06A89">
        <w:rPr>
          <w:rFonts w:asciiTheme="minorHAnsi" w:hAnsiTheme="minorHAnsi"/>
        </w:rPr>
        <w:t xml:space="preserve"> </w:t>
      </w:r>
    </w:p>
    <w:p w14:paraId="44374B01" w14:textId="48B1045A" w:rsidR="008C3B21" w:rsidRPr="008C3B21" w:rsidRDefault="008C3B21" w:rsidP="008C3B21">
      <w:pPr>
        <w:rPr>
          <w:rFonts w:asciiTheme="minorHAnsi" w:hAnsiTheme="minorHAnsi"/>
        </w:rPr>
      </w:pPr>
    </w:p>
    <w:p w14:paraId="6EAC3292" w14:textId="77777777" w:rsidR="00F613F9" w:rsidRDefault="00F613F9" w:rsidP="00F613F9">
      <w:pPr>
        <w:pStyle w:val="Heading2"/>
        <w:spacing w:after="240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Hanketyö</w:t>
      </w:r>
    </w:p>
    <w:p w14:paraId="4A57DCDF" w14:textId="79FF465A" w:rsidR="00F613F9" w:rsidRDefault="00F613F9" w:rsidP="00F613F9">
      <w:pPr>
        <w:rPr>
          <w:rFonts w:asciiTheme="minorHAnsi" w:eastAsiaTheme="majorEastAsia" w:hAnsiTheme="minorHAnsi" w:cstheme="minorHAnsi"/>
        </w:rPr>
      </w:pPr>
      <w:r w:rsidRPr="00F613F9">
        <w:rPr>
          <w:rFonts w:asciiTheme="minorHAnsi" w:eastAsiaTheme="majorEastAsia" w:hAnsiTheme="minorHAnsi" w:cstheme="minorHAnsi"/>
        </w:rPr>
        <w:t xml:space="preserve">Suomen MS-hoitajat ry:n hallitus käynnisti </w:t>
      </w:r>
      <w:r>
        <w:rPr>
          <w:rFonts w:asciiTheme="minorHAnsi" w:eastAsiaTheme="majorEastAsia" w:hAnsiTheme="minorHAnsi" w:cstheme="minorHAnsi"/>
        </w:rPr>
        <w:t xml:space="preserve">jo </w:t>
      </w:r>
      <w:r w:rsidRPr="00F613F9">
        <w:rPr>
          <w:rFonts w:asciiTheme="minorHAnsi" w:eastAsiaTheme="majorEastAsia" w:hAnsiTheme="minorHAnsi" w:cstheme="minorHAnsi"/>
        </w:rPr>
        <w:t>vuonna</w:t>
      </w:r>
      <w:r>
        <w:rPr>
          <w:rFonts w:asciiTheme="minorHAnsi" w:eastAsiaTheme="majorEastAsia" w:hAnsiTheme="minorHAnsi" w:cstheme="minorHAnsi"/>
        </w:rPr>
        <w:t xml:space="preserve"> MS-</w:t>
      </w:r>
      <w:r w:rsidRPr="00F613F9">
        <w:rPr>
          <w:rFonts w:asciiTheme="minorHAnsi" w:eastAsiaTheme="majorEastAsia" w:hAnsiTheme="minorHAnsi" w:cstheme="minorHAnsi"/>
        </w:rPr>
        <w:t xml:space="preserve">hoitaja suomalaisessa hoitotyössä </w:t>
      </w:r>
      <w:r>
        <w:rPr>
          <w:rFonts w:asciiTheme="minorHAnsi" w:eastAsiaTheme="majorEastAsia" w:hAnsiTheme="minorHAnsi" w:cstheme="minorHAnsi"/>
        </w:rPr>
        <w:t>-</w:t>
      </w:r>
      <w:r w:rsidRPr="00F613F9">
        <w:rPr>
          <w:rFonts w:asciiTheme="minorHAnsi" w:eastAsiaTheme="majorEastAsia" w:hAnsiTheme="minorHAnsi" w:cstheme="minorHAnsi"/>
        </w:rPr>
        <w:t xml:space="preserve">hankkeen, jonka tarkoituksena on kehittää MS-hoitotyön osaamista Suomessa. </w:t>
      </w:r>
      <w:r w:rsidR="00BE032B">
        <w:rPr>
          <w:rFonts w:asciiTheme="minorHAnsi" w:eastAsiaTheme="majorEastAsia" w:hAnsiTheme="minorHAnsi" w:cstheme="minorHAnsi"/>
        </w:rPr>
        <w:t>Hanke päätettiin vuoden 2024 lopussa.</w:t>
      </w:r>
    </w:p>
    <w:p w14:paraId="2AD04455" w14:textId="77777777" w:rsidR="00F613F9" w:rsidRDefault="00F613F9" w:rsidP="00F613F9">
      <w:pPr>
        <w:rPr>
          <w:rFonts w:asciiTheme="minorHAnsi" w:eastAsiaTheme="majorEastAsia" w:hAnsiTheme="minorHAnsi" w:cstheme="minorHAnsi"/>
        </w:rPr>
      </w:pPr>
    </w:p>
    <w:p w14:paraId="575AF597" w14:textId="55ECFDC9" w:rsidR="00F613F9" w:rsidRDefault="00F613F9" w:rsidP="00F613F9">
      <w:pPr>
        <w:rPr>
          <w:rFonts w:asciiTheme="minorHAnsi" w:eastAsiaTheme="majorEastAsia" w:hAnsiTheme="minorHAnsi" w:cstheme="minorHAnsi"/>
        </w:rPr>
      </w:pPr>
      <w:r>
        <w:rPr>
          <w:rFonts w:asciiTheme="minorHAnsi" w:eastAsiaTheme="majorEastAsia" w:hAnsiTheme="minorHAnsi" w:cstheme="minorHAnsi"/>
        </w:rPr>
        <w:t xml:space="preserve">Lisäksi vuonna 2024 valmisteltiin </w:t>
      </w:r>
      <w:r w:rsidR="00BE032B">
        <w:rPr>
          <w:rFonts w:asciiTheme="minorHAnsi" w:eastAsiaTheme="majorEastAsia" w:hAnsiTheme="minorHAnsi" w:cstheme="minorHAnsi"/>
        </w:rPr>
        <w:t>suunnitelma MS</w:t>
      </w:r>
      <w:r w:rsidRPr="00F613F9">
        <w:rPr>
          <w:rFonts w:asciiTheme="minorHAnsi" w:eastAsiaTheme="majorEastAsia" w:hAnsiTheme="minorHAnsi" w:cstheme="minorHAnsi"/>
        </w:rPr>
        <w:t>-hoitoa perusterveydenhuollossa – pilottiprojekti Turun seudulle</w:t>
      </w:r>
      <w:r>
        <w:rPr>
          <w:rFonts w:asciiTheme="minorHAnsi" w:eastAsiaTheme="majorEastAsia" w:hAnsiTheme="minorHAnsi" w:cstheme="minorHAnsi"/>
        </w:rPr>
        <w:t xml:space="preserve"> -jatkoprojektille, joka sai rahoituksen Eschnerin säätiöltä</w:t>
      </w:r>
      <w:r w:rsidR="00C07285">
        <w:rPr>
          <w:rFonts w:asciiTheme="minorHAnsi" w:eastAsiaTheme="majorEastAsia" w:hAnsiTheme="minorHAnsi" w:cstheme="minorHAnsi"/>
        </w:rPr>
        <w:t xml:space="preserve"> vuodeksi 2025.</w:t>
      </w:r>
    </w:p>
    <w:p w14:paraId="44520B8A" w14:textId="77777777" w:rsidR="00F613F9" w:rsidRPr="00F613F9" w:rsidRDefault="00F613F9" w:rsidP="00F613F9">
      <w:pPr>
        <w:rPr>
          <w:rFonts w:asciiTheme="minorHAnsi" w:eastAsiaTheme="majorEastAsia" w:hAnsiTheme="minorHAnsi" w:cstheme="minorHAnsi"/>
        </w:rPr>
      </w:pPr>
    </w:p>
    <w:p w14:paraId="18454580" w14:textId="6181C462" w:rsidR="008C3B21" w:rsidRPr="008C3B21" w:rsidRDefault="008C3B21" w:rsidP="008C3B21">
      <w:pPr>
        <w:pStyle w:val="Heading2"/>
        <w:spacing w:before="0" w:after="240"/>
        <w:rPr>
          <w:rFonts w:asciiTheme="minorHAnsi" w:hAnsiTheme="minorHAnsi"/>
        </w:rPr>
      </w:pPr>
      <w:r w:rsidRPr="008C3B21">
        <w:rPr>
          <w:rFonts w:asciiTheme="minorHAnsi" w:hAnsiTheme="minorHAnsi"/>
        </w:rPr>
        <w:t>Toiminta</w:t>
      </w:r>
      <w:r w:rsidR="005749F7">
        <w:rPr>
          <w:rFonts w:asciiTheme="minorHAnsi" w:hAnsiTheme="minorHAnsi"/>
        </w:rPr>
        <w:t>- eli jäsen</w:t>
      </w:r>
      <w:r w:rsidRPr="008C3B21">
        <w:rPr>
          <w:rFonts w:asciiTheme="minorHAnsi" w:hAnsiTheme="minorHAnsi"/>
        </w:rPr>
        <w:t>tiedote</w:t>
      </w:r>
      <w:r w:rsidR="00ED7353">
        <w:rPr>
          <w:rFonts w:asciiTheme="minorHAnsi" w:hAnsiTheme="minorHAnsi"/>
        </w:rPr>
        <w:t xml:space="preserve">  </w:t>
      </w:r>
    </w:p>
    <w:p w14:paraId="5660ED5A" w14:textId="4D11A93E" w:rsidR="00ED7353" w:rsidRDefault="008C3B21" w:rsidP="008C3B21">
      <w:pPr>
        <w:spacing w:after="240"/>
        <w:rPr>
          <w:rFonts w:asciiTheme="minorHAnsi" w:hAnsiTheme="minorHAnsi"/>
        </w:rPr>
      </w:pPr>
      <w:r w:rsidRPr="008C3B21">
        <w:rPr>
          <w:rFonts w:asciiTheme="minorHAnsi" w:hAnsiTheme="minorHAnsi"/>
        </w:rPr>
        <w:t xml:space="preserve">Toiminta- eli jäsentiedote ilmestyi </w:t>
      </w:r>
      <w:r w:rsidR="003A6EDB">
        <w:rPr>
          <w:rFonts w:asciiTheme="minorHAnsi" w:hAnsiTheme="minorHAnsi"/>
        </w:rPr>
        <w:t xml:space="preserve">sähköisesti </w:t>
      </w:r>
      <w:r w:rsidR="00967E8E">
        <w:rPr>
          <w:rFonts w:asciiTheme="minorHAnsi" w:hAnsiTheme="minorHAnsi"/>
        </w:rPr>
        <w:t xml:space="preserve">yhteensä </w:t>
      </w:r>
      <w:r w:rsidR="000805A3">
        <w:rPr>
          <w:rFonts w:asciiTheme="minorHAnsi" w:hAnsiTheme="minorHAnsi"/>
        </w:rPr>
        <w:t>kolmesti</w:t>
      </w:r>
      <w:r w:rsidR="0074321E">
        <w:rPr>
          <w:rFonts w:asciiTheme="minorHAnsi" w:hAnsiTheme="minorHAnsi"/>
        </w:rPr>
        <w:t xml:space="preserve"> </w:t>
      </w:r>
      <w:r w:rsidR="00ED7353">
        <w:rPr>
          <w:rFonts w:asciiTheme="minorHAnsi" w:hAnsiTheme="minorHAnsi"/>
        </w:rPr>
        <w:t>toimintavuoden aikana</w:t>
      </w:r>
      <w:r w:rsidRPr="008C3B21">
        <w:rPr>
          <w:rFonts w:asciiTheme="minorHAnsi" w:hAnsiTheme="minorHAnsi"/>
        </w:rPr>
        <w:t xml:space="preserve">. Lisäksi jäseniä informoitiin sähköpostitiedotteilla, verkkosivuilla ja Facebookin kautta.  </w:t>
      </w:r>
    </w:p>
    <w:p w14:paraId="31AB66EE" w14:textId="303BE7B5" w:rsidR="00ED7353" w:rsidRDefault="00ED7353" w:rsidP="00ED7353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Jäsentyytyväisyyskysely</w:t>
      </w:r>
    </w:p>
    <w:p w14:paraId="03F1ADDC" w14:textId="77777777" w:rsidR="00ED7353" w:rsidRPr="00ED7353" w:rsidRDefault="00ED7353" w:rsidP="00ED7353">
      <w:pPr>
        <w:rPr>
          <w:lang w:eastAsia="en-US"/>
        </w:rPr>
      </w:pPr>
    </w:p>
    <w:p w14:paraId="05CE68A7" w14:textId="64D40AD4" w:rsidR="008C3B21" w:rsidRDefault="00F06A89" w:rsidP="008C3B21">
      <w:pPr>
        <w:rPr>
          <w:rFonts w:asciiTheme="minorHAnsi" w:hAnsiTheme="minorHAnsi"/>
        </w:rPr>
      </w:pPr>
      <w:r>
        <w:rPr>
          <w:rFonts w:asciiTheme="minorHAnsi" w:hAnsiTheme="minorHAnsi"/>
        </w:rPr>
        <w:t>T</w:t>
      </w:r>
      <w:r w:rsidR="003A6EDB">
        <w:rPr>
          <w:rFonts w:asciiTheme="minorHAnsi" w:hAnsiTheme="minorHAnsi"/>
        </w:rPr>
        <w:t>oimintavuo</w:t>
      </w:r>
      <w:r w:rsidR="0074321E">
        <w:rPr>
          <w:rFonts w:asciiTheme="minorHAnsi" w:hAnsiTheme="minorHAnsi"/>
        </w:rPr>
        <w:t xml:space="preserve">nna </w:t>
      </w:r>
      <w:r w:rsidR="00242649">
        <w:rPr>
          <w:rFonts w:asciiTheme="minorHAnsi" w:hAnsiTheme="minorHAnsi"/>
        </w:rPr>
        <w:t>kerättiin</w:t>
      </w:r>
      <w:r w:rsidR="0074321E">
        <w:rPr>
          <w:rFonts w:asciiTheme="minorHAnsi" w:hAnsiTheme="minorHAnsi"/>
        </w:rPr>
        <w:t xml:space="preserve"> </w:t>
      </w:r>
      <w:r w:rsidR="00242649">
        <w:rPr>
          <w:rFonts w:asciiTheme="minorHAnsi" w:hAnsiTheme="minorHAnsi"/>
        </w:rPr>
        <w:t>jä</w:t>
      </w:r>
      <w:r w:rsidR="0074321E">
        <w:rPr>
          <w:rFonts w:asciiTheme="minorHAnsi" w:hAnsiTheme="minorHAnsi"/>
        </w:rPr>
        <w:t>senpalaute</w:t>
      </w:r>
      <w:r w:rsidR="00242649">
        <w:rPr>
          <w:rFonts w:asciiTheme="minorHAnsi" w:hAnsiTheme="minorHAnsi"/>
        </w:rPr>
        <w:t>.</w:t>
      </w:r>
      <w:r w:rsidR="0074321E">
        <w:rPr>
          <w:rFonts w:asciiTheme="minorHAnsi" w:hAnsiTheme="minorHAnsi"/>
        </w:rPr>
        <w:t xml:space="preserve"> P</w:t>
      </w:r>
      <w:r w:rsidR="00ED7353">
        <w:rPr>
          <w:rFonts w:asciiTheme="minorHAnsi" w:hAnsiTheme="minorHAnsi"/>
        </w:rPr>
        <w:t xml:space="preserve">alautteen </w:t>
      </w:r>
      <w:r w:rsidR="003A6EDB">
        <w:rPr>
          <w:rFonts w:asciiTheme="minorHAnsi" w:hAnsiTheme="minorHAnsi"/>
        </w:rPr>
        <w:t>avulla saa</w:t>
      </w:r>
      <w:r w:rsidR="00242649">
        <w:rPr>
          <w:rFonts w:asciiTheme="minorHAnsi" w:hAnsiTheme="minorHAnsi"/>
        </w:rPr>
        <w:t>tiin</w:t>
      </w:r>
      <w:r w:rsidR="003A6EDB">
        <w:rPr>
          <w:rFonts w:asciiTheme="minorHAnsi" w:hAnsiTheme="minorHAnsi"/>
        </w:rPr>
        <w:t xml:space="preserve"> tietoa mm. koulutustarpeista</w:t>
      </w:r>
      <w:r w:rsidR="00ED7353">
        <w:rPr>
          <w:rFonts w:asciiTheme="minorHAnsi" w:hAnsiTheme="minorHAnsi"/>
        </w:rPr>
        <w:t xml:space="preserve"> ja yhdistyksen kokonaistoiminnasta</w:t>
      </w:r>
      <w:r w:rsidR="008C3B21" w:rsidRPr="008C3B21">
        <w:rPr>
          <w:rFonts w:asciiTheme="minorHAnsi" w:hAnsiTheme="minorHAnsi"/>
        </w:rPr>
        <w:t xml:space="preserve">. </w:t>
      </w:r>
      <w:r w:rsidR="00242649">
        <w:rPr>
          <w:rFonts w:asciiTheme="minorHAnsi" w:hAnsiTheme="minorHAnsi"/>
        </w:rPr>
        <w:t>Lisäksi yhdistys keräsi palautetta valtakunnallisesta syysopintopäivästä. Palautteita hyödynnetään yhdistystoiminnan kehittämisessä.</w:t>
      </w:r>
    </w:p>
    <w:p w14:paraId="459E933D" w14:textId="77777777" w:rsidR="00C278E5" w:rsidRPr="008C3B21" w:rsidRDefault="00C278E5" w:rsidP="008C3B21">
      <w:pPr>
        <w:rPr>
          <w:rFonts w:asciiTheme="minorHAnsi" w:hAnsiTheme="minorHAnsi"/>
        </w:rPr>
      </w:pPr>
    </w:p>
    <w:p w14:paraId="76C3814C" w14:textId="7B0ED01A" w:rsidR="008C3B21" w:rsidRPr="008C3B21" w:rsidRDefault="00344857" w:rsidP="008C3B21">
      <w:pPr>
        <w:pStyle w:val="Heading2"/>
        <w:spacing w:after="240"/>
        <w:rPr>
          <w:rFonts w:asciiTheme="minorHAnsi" w:hAnsiTheme="minorHAnsi"/>
        </w:rPr>
      </w:pPr>
      <w:r>
        <w:rPr>
          <w:rFonts w:asciiTheme="minorHAnsi" w:hAnsiTheme="minorHAnsi"/>
        </w:rPr>
        <w:t>Jäsenmaks</w:t>
      </w:r>
      <w:r w:rsidR="00EC1CF7">
        <w:rPr>
          <w:rFonts w:asciiTheme="minorHAnsi" w:hAnsiTheme="minorHAnsi"/>
        </w:rPr>
        <w:t>u vuonna 202</w:t>
      </w:r>
      <w:r w:rsidR="0057068F">
        <w:rPr>
          <w:rFonts w:asciiTheme="minorHAnsi" w:hAnsiTheme="minorHAnsi"/>
        </w:rPr>
        <w:t>4</w:t>
      </w:r>
    </w:p>
    <w:p w14:paraId="627F0D2F" w14:textId="255E05E0" w:rsidR="008C3B21" w:rsidRPr="008C3B21" w:rsidRDefault="008C3B21" w:rsidP="00654DD7">
      <w:pPr>
        <w:spacing w:after="240"/>
        <w:rPr>
          <w:rFonts w:asciiTheme="minorHAnsi" w:hAnsiTheme="minorHAnsi"/>
        </w:rPr>
      </w:pPr>
      <w:r w:rsidRPr="008C3B21">
        <w:rPr>
          <w:rFonts w:asciiTheme="minorHAnsi" w:hAnsiTheme="minorHAnsi"/>
        </w:rPr>
        <w:t>Yhdi</w:t>
      </w:r>
      <w:r w:rsidR="00EC1CF7">
        <w:rPr>
          <w:rFonts w:asciiTheme="minorHAnsi" w:hAnsiTheme="minorHAnsi"/>
        </w:rPr>
        <w:t>styksen jäsenmaksu vuodelle 202</w:t>
      </w:r>
      <w:r w:rsidR="0057068F">
        <w:rPr>
          <w:rFonts w:asciiTheme="minorHAnsi" w:hAnsiTheme="minorHAnsi"/>
        </w:rPr>
        <w:t>4</w:t>
      </w:r>
      <w:r w:rsidR="00927FF5">
        <w:rPr>
          <w:rFonts w:asciiTheme="minorHAnsi" w:hAnsiTheme="minorHAnsi"/>
        </w:rPr>
        <w:t xml:space="preserve"> </w:t>
      </w:r>
      <w:r w:rsidRPr="008C3B21">
        <w:rPr>
          <w:rFonts w:asciiTheme="minorHAnsi" w:hAnsiTheme="minorHAnsi"/>
        </w:rPr>
        <w:t xml:space="preserve">oli 15 €.  Jäsenmaksunsa maksaneita </w:t>
      </w:r>
      <w:r w:rsidR="00654DD7">
        <w:rPr>
          <w:rFonts w:asciiTheme="minorHAnsi" w:hAnsiTheme="minorHAnsi"/>
        </w:rPr>
        <w:t>j</w:t>
      </w:r>
      <w:r w:rsidRPr="008C3B21">
        <w:rPr>
          <w:rFonts w:asciiTheme="minorHAnsi" w:hAnsiTheme="minorHAnsi"/>
        </w:rPr>
        <w:t>äse</w:t>
      </w:r>
      <w:r w:rsidR="003A6EDB">
        <w:rPr>
          <w:rFonts w:asciiTheme="minorHAnsi" w:hAnsiTheme="minorHAnsi"/>
        </w:rPr>
        <w:t xml:space="preserve">niä oli toimintavuoden lopussa </w:t>
      </w:r>
      <w:r w:rsidR="00344857">
        <w:rPr>
          <w:rFonts w:asciiTheme="minorHAnsi" w:hAnsiTheme="minorHAnsi"/>
        </w:rPr>
        <w:t>1</w:t>
      </w:r>
      <w:r w:rsidR="00654DD7">
        <w:rPr>
          <w:rFonts w:asciiTheme="minorHAnsi" w:hAnsiTheme="minorHAnsi"/>
        </w:rPr>
        <w:t>0</w:t>
      </w:r>
      <w:r w:rsidR="008C3BA2">
        <w:rPr>
          <w:rFonts w:asciiTheme="minorHAnsi" w:hAnsiTheme="minorHAnsi"/>
        </w:rPr>
        <w:t>6</w:t>
      </w:r>
      <w:r w:rsidR="00927FF5">
        <w:rPr>
          <w:rFonts w:asciiTheme="minorHAnsi" w:hAnsiTheme="minorHAnsi"/>
        </w:rPr>
        <w:t xml:space="preserve"> ja kannatusjäseniä </w:t>
      </w:r>
      <w:r w:rsidR="00654DD7">
        <w:rPr>
          <w:rFonts w:asciiTheme="minorHAnsi" w:hAnsiTheme="minorHAnsi"/>
        </w:rPr>
        <w:t>2</w:t>
      </w:r>
      <w:r w:rsidR="000D3E0F">
        <w:rPr>
          <w:rFonts w:asciiTheme="minorHAnsi" w:hAnsiTheme="minorHAnsi"/>
        </w:rPr>
        <w:t>.</w:t>
      </w:r>
      <w:r w:rsidRPr="008C3B21">
        <w:rPr>
          <w:rFonts w:asciiTheme="minorHAnsi" w:hAnsiTheme="minorHAnsi"/>
        </w:rPr>
        <w:t xml:space="preserve"> </w:t>
      </w:r>
    </w:p>
    <w:p w14:paraId="3F29AACD" w14:textId="77777777" w:rsidR="008C3B21" w:rsidRPr="008C3B21" w:rsidRDefault="008C3B21" w:rsidP="008C3B21">
      <w:pPr>
        <w:pStyle w:val="Heading2"/>
        <w:spacing w:after="240"/>
        <w:rPr>
          <w:rFonts w:asciiTheme="minorHAnsi" w:hAnsiTheme="minorHAnsi"/>
        </w:rPr>
      </w:pPr>
      <w:r w:rsidRPr="008C3B21">
        <w:rPr>
          <w:rFonts w:asciiTheme="minorHAnsi" w:hAnsiTheme="minorHAnsi"/>
        </w:rPr>
        <w:t>Jäsenetuudet</w:t>
      </w:r>
    </w:p>
    <w:p w14:paraId="21FC70CC" w14:textId="4948D161" w:rsidR="008C3B21" w:rsidRPr="008C3B21" w:rsidRDefault="008C3B21" w:rsidP="008C3B21">
      <w:pPr>
        <w:spacing w:after="240"/>
        <w:rPr>
          <w:rFonts w:asciiTheme="minorHAnsi" w:hAnsiTheme="minorHAnsi"/>
        </w:rPr>
      </w:pPr>
      <w:r w:rsidRPr="008C3B21">
        <w:rPr>
          <w:rFonts w:asciiTheme="minorHAnsi" w:hAnsiTheme="minorHAnsi"/>
        </w:rPr>
        <w:t>Neuroliitto toi</w:t>
      </w:r>
      <w:r w:rsidR="00344857">
        <w:rPr>
          <w:rFonts w:asciiTheme="minorHAnsi" w:hAnsiTheme="minorHAnsi"/>
        </w:rPr>
        <w:t>mittaa jäsenille maksutta AVAIN</w:t>
      </w:r>
      <w:r w:rsidRPr="008C3B21">
        <w:rPr>
          <w:rFonts w:asciiTheme="minorHAnsi" w:hAnsiTheme="minorHAnsi"/>
        </w:rPr>
        <w:t xml:space="preserve">-lehden. </w:t>
      </w:r>
      <w:r w:rsidR="00EC1CF7">
        <w:rPr>
          <w:rFonts w:asciiTheme="minorHAnsi" w:hAnsiTheme="minorHAnsi"/>
        </w:rPr>
        <w:t xml:space="preserve">Lisäksi syysopintopäivä oli </w:t>
      </w:r>
      <w:r w:rsidR="0057068F">
        <w:rPr>
          <w:rFonts w:asciiTheme="minorHAnsi" w:hAnsiTheme="minorHAnsi"/>
        </w:rPr>
        <w:t xml:space="preserve">vuonna 2024 </w:t>
      </w:r>
      <w:r w:rsidR="00EC1CF7">
        <w:rPr>
          <w:rFonts w:asciiTheme="minorHAnsi" w:hAnsiTheme="minorHAnsi"/>
        </w:rPr>
        <w:t xml:space="preserve">jäsenille maksuton. </w:t>
      </w:r>
      <w:r w:rsidR="003A6EDB">
        <w:rPr>
          <w:rFonts w:asciiTheme="minorHAnsi" w:hAnsiTheme="minorHAnsi"/>
        </w:rPr>
        <w:t>Jäseneksi liittymislahjana</w:t>
      </w:r>
      <w:r w:rsidR="00271E29">
        <w:rPr>
          <w:rFonts w:asciiTheme="minorHAnsi" w:hAnsiTheme="minorHAnsi"/>
        </w:rPr>
        <w:t xml:space="preserve"> tarjottiin myös meikkipussukka ja yhdistyksen avainnauha.</w:t>
      </w:r>
      <w:r w:rsidR="003A6EDB">
        <w:rPr>
          <w:rFonts w:asciiTheme="minorHAnsi" w:hAnsiTheme="minorHAnsi"/>
        </w:rPr>
        <w:t xml:space="preserve"> </w:t>
      </w:r>
      <w:r w:rsidR="00913FFC">
        <w:rPr>
          <w:rFonts w:asciiTheme="minorHAnsi" w:hAnsiTheme="minorHAnsi"/>
        </w:rPr>
        <w:t>Jäsenetuvalikoima päivittyi vuoden aikana: t</w:t>
      </w:r>
      <w:r w:rsidR="00913FFC" w:rsidRPr="00913FFC">
        <w:rPr>
          <w:rFonts w:asciiTheme="minorHAnsi" w:hAnsiTheme="minorHAnsi"/>
        </w:rPr>
        <w:t>eemme yhteistyötä Jäsenedut.fi -palvelun kanssa. Palvelu tarjoaa verkkosivulle rekisteröityneelle pieniä rahanarvoisia etuja.</w:t>
      </w:r>
    </w:p>
    <w:p w14:paraId="6C80040B" w14:textId="77777777" w:rsidR="008C3B21" w:rsidRPr="008C3B21" w:rsidRDefault="008C3B21" w:rsidP="008C3B21">
      <w:pPr>
        <w:pStyle w:val="Heading2"/>
        <w:spacing w:after="240"/>
        <w:rPr>
          <w:rFonts w:asciiTheme="minorHAnsi" w:hAnsiTheme="minorHAnsi"/>
        </w:rPr>
      </w:pPr>
      <w:r w:rsidRPr="008C3B21">
        <w:rPr>
          <w:rFonts w:asciiTheme="minorHAnsi" w:hAnsiTheme="minorHAnsi"/>
        </w:rPr>
        <w:t>Yhteistyö eri toimijoiden kanssa</w:t>
      </w:r>
    </w:p>
    <w:p w14:paraId="4A9BF29F" w14:textId="62A73596" w:rsidR="008C3B21" w:rsidRDefault="008C3B21" w:rsidP="0041727A">
      <w:pPr>
        <w:spacing w:after="240"/>
        <w:rPr>
          <w:rFonts w:asciiTheme="minorHAnsi" w:hAnsiTheme="minorHAnsi"/>
        </w:rPr>
      </w:pPr>
      <w:r w:rsidRPr="008C3B21">
        <w:rPr>
          <w:rFonts w:asciiTheme="minorHAnsi" w:hAnsiTheme="minorHAnsi"/>
        </w:rPr>
        <w:t>Toimintavuoden aikana yhdistys on tehnyt aktiivista yhteistyötä eri toimijoiden kanssa ja järjestänyt koulutus- ja kokoustilaisuuksia pyrkien kehittämään asiantuntijuudellaan MS-hoitotyötä.</w:t>
      </w:r>
      <w:r w:rsidR="0041727A">
        <w:rPr>
          <w:rFonts w:asciiTheme="minorHAnsi" w:hAnsiTheme="minorHAnsi"/>
        </w:rPr>
        <w:t xml:space="preserve"> </w:t>
      </w:r>
      <w:r w:rsidRPr="008C3B21">
        <w:rPr>
          <w:rFonts w:asciiTheme="minorHAnsi" w:hAnsiTheme="minorHAnsi"/>
        </w:rPr>
        <w:t xml:space="preserve">Hallituksen jäsenet osallistuivat </w:t>
      </w:r>
      <w:r w:rsidR="00FB4401">
        <w:rPr>
          <w:rFonts w:asciiTheme="minorHAnsi" w:hAnsiTheme="minorHAnsi"/>
        </w:rPr>
        <w:t>yhteistyötahojen asiantuntijatehtäviin</w:t>
      </w:r>
      <w:r w:rsidR="0041727A">
        <w:rPr>
          <w:rFonts w:asciiTheme="minorHAnsi" w:hAnsiTheme="minorHAnsi"/>
        </w:rPr>
        <w:t xml:space="preserve">. </w:t>
      </w:r>
    </w:p>
    <w:p w14:paraId="5BB78E88" w14:textId="29985450" w:rsidR="008C3B21" w:rsidRPr="008C3B21" w:rsidRDefault="008C3B21" w:rsidP="008C3B21">
      <w:pPr>
        <w:rPr>
          <w:rFonts w:asciiTheme="minorHAnsi" w:hAnsiTheme="minorHAnsi"/>
        </w:rPr>
      </w:pPr>
      <w:r w:rsidRPr="008C3B21">
        <w:rPr>
          <w:rFonts w:asciiTheme="minorHAnsi" w:hAnsiTheme="minorHAnsi"/>
        </w:rPr>
        <w:t xml:space="preserve">Toimintavuoden aikana </w:t>
      </w:r>
      <w:r w:rsidR="003A6EDB">
        <w:rPr>
          <w:rFonts w:asciiTheme="minorHAnsi" w:hAnsiTheme="minorHAnsi"/>
        </w:rPr>
        <w:t>yhteistyötahoilla oli mahdollisuus eritasoisiin kannatusjäsenpaketteihin</w:t>
      </w:r>
      <w:r w:rsidRPr="008C3B21">
        <w:rPr>
          <w:rFonts w:asciiTheme="minorHAnsi" w:hAnsiTheme="minorHAnsi"/>
        </w:rPr>
        <w:t xml:space="preserve"> </w:t>
      </w:r>
      <w:r w:rsidR="003A6EDB">
        <w:rPr>
          <w:rFonts w:asciiTheme="minorHAnsi" w:hAnsiTheme="minorHAnsi"/>
        </w:rPr>
        <w:t xml:space="preserve">(platina, kulta ja hopea), joissa kussakin on omat etunsa. </w:t>
      </w:r>
    </w:p>
    <w:p w14:paraId="6D703DC6" w14:textId="38499649" w:rsidR="008C3B21" w:rsidRPr="008C3B21" w:rsidRDefault="008C3B21" w:rsidP="008C3B21">
      <w:pPr>
        <w:rPr>
          <w:rFonts w:asciiTheme="minorHAnsi" w:hAnsiTheme="minorHAnsi"/>
        </w:rPr>
      </w:pPr>
    </w:p>
    <w:p w14:paraId="05FEC6E6" w14:textId="77777777" w:rsidR="008C3B21" w:rsidRPr="008C3B21" w:rsidRDefault="008C3B21" w:rsidP="008C3B21">
      <w:pPr>
        <w:pStyle w:val="Heading2"/>
        <w:spacing w:after="240"/>
        <w:rPr>
          <w:rFonts w:asciiTheme="minorHAnsi" w:hAnsiTheme="minorHAnsi"/>
        </w:rPr>
      </w:pPr>
      <w:r w:rsidRPr="008C3B21">
        <w:rPr>
          <w:rFonts w:asciiTheme="minorHAnsi" w:hAnsiTheme="minorHAnsi"/>
        </w:rPr>
        <w:t>Toiminnantarkastajat</w:t>
      </w:r>
    </w:p>
    <w:p w14:paraId="1FF7961A" w14:textId="50837368" w:rsidR="00A4217F" w:rsidRPr="00A4217F" w:rsidRDefault="008C3B21" w:rsidP="00A4217F">
      <w:pPr>
        <w:spacing w:after="240"/>
        <w:rPr>
          <w:rFonts w:asciiTheme="minorHAnsi" w:hAnsiTheme="minorHAnsi"/>
        </w:rPr>
      </w:pPr>
      <w:r w:rsidRPr="008C3B21">
        <w:rPr>
          <w:rFonts w:asciiTheme="minorHAnsi" w:hAnsiTheme="minorHAnsi"/>
        </w:rPr>
        <w:t>Yhd</w:t>
      </w:r>
      <w:r w:rsidR="00E22811">
        <w:rPr>
          <w:rFonts w:asciiTheme="minorHAnsi" w:hAnsiTheme="minorHAnsi"/>
        </w:rPr>
        <w:t xml:space="preserve">istyksen toiminnantarkastajina </w:t>
      </w:r>
      <w:r w:rsidRPr="008C3B21">
        <w:rPr>
          <w:rFonts w:asciiTheme="minorHAnsi" w:hAnsiTheme="minorHAnsi"/>
        </w:rPr>
        <w:t>toimivat asianajosihteeri Johanna Nieminen ja asianajosihteeri Susan S</w:t>
      </w:r>
      <w:r w:rsidR="008260E7">
        <w:rPr>
          <w:rFonts w:asciiTheme="minorHAnsi" w:hAnsiTheme="minorHAnsi"/>
        </w:rPr>
        <w:t>u</w:t>
      </w:r>
      <w:r w:rsidRPr="008C3B21">
        <w:rPr>
          <w:rFonts w:asciiTheme="minorHAnsi" w:hAnsiTheme="minorHAnsi"/>
        </w:rPr>
        <w:t>lonen Turusta. Varatoiminnantarkastajana</w:t>
      </w:r>
      <w:r w:rsidR="00E22811">
        <w:rPr>
          <w:rFonts w:asciiTheme="minorHAnsi" w:hAnsiTheme="minorHAnsi"/>
        </w:rPr>
        <w:t xml:space="preserve"> toimi professori</w:t>
      </w:r>
      <w:r w:rsidRPr="008C3B21">
        <w:rPr>
          <w:rFonts w:asciiTheme="minorHAnsi" w:hAnsiTheme="minorHAnsi"/>
        </w:rPr>
        <w:t xml:space="preserve"> Juhani Ruutiainen. </w:t>
      </w:r>
      <w:r w:rsidR="00A4217F">
        <w:rPr>
          <w:rFonts w:asciiTheme="minorHAnsi" w:hAnsiTheme="minorHAnsi"/>
        </w:rPr>
        <w:t xml:space="preserve">Yhdistyksen </w:t>
      </w:r>
      <w:r w:rsidR="00A4217F" w:rsidRPr="00A4217F">
        <w:rPr>
          <w:rFonts w:asciiTheme="minorHAnsi" w:hAnsiTheme="minorHAnsi"/>
        </w:rPr>
        <w:t xml:space="preserve">tilitoimistona toimi Liiketilikeskus Haapalehto </w:t>
      </w:r>
      <w:r w:rsidR="00A4217F">
        <w:rPr>
          <w:rFonts w:asciiTheme="minorHAnsi" w:hAnsiTheme="minorHAnsi"/>
        </w:rPr>
        <w:t>O</w:t>
      </w:r>
      <w:r w:rsidR="00A4217F" w:rsidRPr="00A4217F">
        <w:rPr>
          <w:rFonts w:asciiTheme="minorHAnsi" w:hAnsiTheme="minorHAnsi"/>
        </w:rPr>
        <w:t>y.</w:t>
      </w:r>
    </w:p>
    <w:p w14:paraId="5EFE564E" w14:textId="77777777" w:rsidR="00D76117" w:rsidRDefault="00D76117" w:rsidP="008C3B21">
      <w:pPr>
        <w:spacing w:after="240"/>
        <w:rPr>
          <w:rFonts w:asciiTheme="minorHAnsi" w:hAnsiTheme="minorHAnsi"/>
        </w:rPr>
      </w:pPr>
    </w:p>
    <w:p w14:paraId="35BE04EE" w14:textId="77777777" w:rsidR="006B4B67" w:rsidRDefault="006B4B67" w:rsidP="008C3B21">
      <w:pPr>
        <w:spacing w:after="240"/>
        <w:rPr>
          <w:rFonts w:asciiTheme="minorHAnsi" w:hAnsiTheme="minorHAnsi"/>
        </w:rPr>
      </w:pPr>
    </w:p>
    <w:p w14:paraId="264775B7" w14:textId="77777777" w:rsidR="006B4B67" w:rsidRDefault="006B4B67" w:rsidP="008C3B21">
      <w:pPr>
        <w:spacing w:after="240"/>
        <w:rPr>
          <w:rFonts w:asciiTheme="minorHAnsi" w:hAnsiTheme="minorHAnsi"/>
        </w:rPr>
      </w:pPr>
    </w:p>
    <w:p w14:paraId="0BEB39DD" w14:textId="77777777" w:rsidR="006B4B67" w:rsidRDefault="006B4B67" w:rsidP="008C3B21">
      <w:pPr>
        <w:spacing w:after="240"/>
        <w:rPr>
          <w:rFonts w:asciiTheme="minorHAnsi" w:hAnsiTheme="minorHAnsi"/>
        </w:rPr>
      </w:pPr>
    </w:p>
    <w:p w14:paraId="542F31C9" w14:textId="77777777" w:rsidR="006B4B67" w:rsidRPr="008C3B21" w:rsidRDefault="006B4B67" w:rsidP="008C3B21">
      <w:pPr>
        <w:spacing w:after="240"/>
        <w:rPr>
          <w:rFonts w:asciiTheme="minorHAnsi" w:hAnsiTheme="minorHAnsi"/>
        </w:rPr>
      </w:pPr>
    </w:p>
    <w:p w14:paraId="74A2BE22" w14:textId="77777777" w:rsidR="008C3B21" w:rsidRPr="008C3B21" w:rsidRDefault="008C3B21" w:rsidP="008C3B21">
      <w:pPr>
        <w:pStyle w:val="Heading2"/>
        <w:spacing w:after="240"/>
        <w:rPr>
          <w:rFonts w:asciiTheme="minorHAnsi" w:hAnsiTheme="minorHAnsi"/>
        </w:rPr>
      </w:pPr>
      <w:r w:rsidRPr="008C3B21">
        <w:rPr>
          <w:rFonts w:asciiTheme="minorHAnsi" w:hAnsiTheme="minorHAnsi"/>
        </w:rPr>
        <w:lastRenderedPageBreak/>
        <w:t>Yhdistyksen hallitus</w:t>
      </w:r>
    </w:p>
    <w:p w14:paraId="7D5D9300" w14:textId="1CB33D37" w:rsidR="00E22811" w:rsidRPr="00E22811" w:rsidRDefault="00E22811" w:rsidP="00E22811">
      <w:pPr>
        <w:rPr>
          <w:rFonts w:asciiTheme="minorHAnsi" w:hAnsiTheme="minorHAnsi"/>
          <w:b/>
          <w:color w:val="333333"/>
          <w:sz w:val="22"/>
          <w:szCs w:val="24"/>
        </w:rPr>
      </w:pPr>
      <w:r w:rsidRPr="00E22811">
        <w:rPr>
          <w:rFonts w:asciiTheme="minorHAnsi" w:hAnsiTheme="minorHAnsi"/>
          <w:b/>
          <w:color w:val="333333"/>
          <w:sz w:val="22"/>
          <w:szCs w:val="24"/>
        </w:rPr>
        <w:t>Suome</w:t>
      </w:r>
      <w:r w:rsidR="00EC1CF7">
        <w:rPr>
          <w:rFonts w:asciiTheme="minorHAnsi" w:hAnsiTheme="minorHAnsi"/>
          <w:b/>
          <w:color w:val="333333"/>
          <w:sz w:val="22"/>
          <w:szCs w:val="24"/>
        </w:rPr>
        <w:t>n MS-hoitajat ry:n hallitus 202</w:t>
      </w:r>
      <w:r w:rsidR="00654DD7">
        <w:rPr>
          <w:rFonts w:asciiTheme="minorHAnsi" w:hAnsiTheme="minorHAnsi"/>
          <w:b/>
          <w:color w:val="333333"/>
          <w:sz w:val="22"/>
          <w:szCs w:val="24"/>
        </w:rPr>
        <w:t>4</w:t>
      </w:r>
    </w:p>
    <w:p w14:paraId="09DD5E97" w14:textId="77777777" w:rsidR="00E22811" w:rsidRPr="00E22811" w:rsidRDefault="00E22811" w:rsidP="00E22811">
      <w:pPr>
        <w:rPr>
          <w:rFonts w:asciiTheme="minorHAnsi" w:hAnsiTheme="minorHAnsi"/>
          <w:color w:val="333333"/>
          <w:sz w:val="22"/>
          <w:szCs w:val="24"/>
        </w:rPr>
      </w:pPr>
      <w:r w:rsidRPr="00E22811">
        <w:rPr>
          <w:rFonts w:asciiTheme="minorHAnsi" w:hAnsiTheme="minorHAnsi"/>
          <w:color w:val="333333"/>
          <w:sz w:val="22"/>
          <w:szCs w:val="24"/>
        </w:rPr>
        <w:t xml:space="preserve"> </w:t>
      </w:r>
    </w:p>
    <w:p w14:paraId="0C827670" w14:textId="77777777" w:rsidR="00E22811" w:rsidRPr="0041727A" w:rsidRDefault="00E22811" w:rsidP="00E22811">
      <w:pPr>
        <w:rPr>
          <w:rFonts w:asciiTheme="minorHAnsi" w:hAnsiTheme="minorHAnsi"/>
          <w:color w:val="333333"/>
          <w:szCs w:val="24"/>
        </w:rPr>
      </w:pPr>
      <w:r w:rsidRPr="0041727A">
        <w:rPr>
          <w:rFonts w:asciiTheme="minorHAnsi" w:hAnsiTheme="minorHAnsi"/>
          <w:color w:val="333333"/>
          <w:szCs w:val="24"/>
        </w:rPr>
        <w:t>Puheenjohtaja</w:t>
      </w:r>
    </w:p>
    <w:p w14:paraId="04066748" w14:textId="77777777" w:rsidR="00E22811" w:rsidRPr="0041727A" w:rsidRDefault="00E22811" w:rsidP="00E22811">
      <w:pPr>
        <w:rPr>
          <w:rFonts w:asciiTheme="minorHAnsi" w:hAnsiTheme="minorHAnsi"/>
          <w:color w:val="333333"/>
          <w:szCs w:val="24"/>
        </w:rPr>
      </w:pPr>
      <w:r w:rsidRPr="0041727A">
        <w:rPr>
          <w:rFonts w:asciiTheme="minorHAnsi" w:hAnsiTheme="minorHAnsi"/>
          <w:color w:val="333333"/>
          <w:szCs w:val="24"/>
        </w:rPr>
        <w:t>Minna Salakari</w:t>
      </w:r>
    </w:p>
    <w:p w14:paraId="6A86A1E7" w14:textId="0ECD052D" w:rsidR="00E22811" w:rsidRPr="0041727A" w:rsidRDefault="00E22811" w:rsidP="00E22811">
      <w:pPr>
        <w:rPr>
          <w:rFonts w:asciiTheme="minorHAnsi" w:hAnsiTheme="minorHAnsi"/>
          <w:color w:val="333333"/>
          <w:szCs w:val="24"/>
        </w:rPr>
      </w:pPr>
    </w:p>
    <w:p w14:paraId="7F73AD63" w14:textId="05EAEE77" w:rsidR="00D24950" w:rsidRDefault="00D24950" w:rsidP="00E22811">
      <w:pPr>
        <w:rPr>
          <w:rFonts w:asciiTheme="minorHAnsi" w:hAnsiTheme="minorHAnsi"/>
          <w:color w:val="333333"/>
          <w:szCs w:val="24"/>
        </w:rPr>
      </w:pPr>
      <w:r>
        <w:rPr>
          <w:rFonts w:asciiTheme="minorHAnsi" w:hAnsiTheme="minorHAnsi"/>
          <w:color w:val="333333"/>
          <w:szCs w:val="24"/>
        </w:rPr>
        <w:t>Rahastonhoitaja</w:t>
      </w:r>
    </w:p>
    <w:p w14:paraId="20CB09A6" w14:textId="68EA7F03" w:rsidR="00D24950" w:rsidRDefault="00D24950" w:rsidP="00E22811">
      <w:pPr>
        <w:rPr>
          <w:rFonts w:asciiTheme="minorHAnsi" w:hAnsiTheme="minorHAnsi"/>
          <w:color w:val="333333"/>
          <w:szCs w:val="24"/>
        </w:rPr>
      </w:pPr>
      <w:r>
        <w:rPr>
          <w:rFonts w:asciiTheme="minorHAnsi" w:hAnsiTheme="minorHAnsi"/>
          <w:color w:val="333333"/>
          <w:szCs w:val="24"/>
        </w:rPr>
        <w:t>Aija Kallio</w:t>
      </w:r>
    </w:p>
    <w:p w14:paraId="06D1EC51" w14:textId="77777777" w:rsidR="00D24950" w:rsidRDefault="00D24950" w:rsidP="00E22811">
      <w:pPr>
        <w:rPr>
          <w:rFonts w:asciiTheme="minorHAnsi" w:hAnsiTheme="minorHAnsi"/>
          <w:color w:val="333333"/>
          <w:szCs w:val="24"/>
        </w:rPr>
      </w:pPr>
    </w:p>
    <w:p w14:paraId="49FE0A90" w14:textId="31DCFD37" w:rsidR="00E22811" w:rsidRPr="0041727A" w:rsidRDefault="00D24950" w:rsidP="00E22811">
      <w:pPr>
        <w:rPr>
          <w:rFonts w:asciiTheme="minorHAnsi" w:hAnsiTheme="minorHAnsi"/>
          <w:color w:val="333333"/>
          <w:szCs w:val="24"/>
        </w:rPr>
      </w:pPr>
      <w:r>
        <w:rPr>
          <w:rFonts w:asciiTheme="minorHAnsi" w:hAnsiTheme="minorHAnsi"/>
          <w:color w:val="333333"/>
          <w:szCs w:val="24"/>
        </w:rPr>
        <w:t>S</w:t>
      </w:r>
      <w:r w:rsidR="00E22811" w:rsidRPr="0041727A">
        <w:rPr>
          <w:rFonts w:asciiTheme="minorHAnsi" w:hAnsiTheme="minorHAnsi"/>
          <w:color w:val="333333"/>
          <w:szCs w:val="24"/>
        </w:rPr>
        <w:t>ihteeri</w:t>
      </w:r>
    </w:p>
    <w:p w14:paraId="2CB55161" w14:textId="0989021F" w:rsidR="00E22811" w:rsidRDefault="00D24950" w:rsidP="00E22811">
      <w:pPr>
        <w:rPr>
          <w:rFonts w:asciiTheme="minorHAnsi" w:hAnsiTheme="minorHAnsi"/>
          <w:color w:val="333333"/>
          <w:szCs w:val="24"/>
        </w:rPr>
      </w:pPr>
      <w:r>
        <w:rPr>
          <w:rFonts w:asciiTheme="minorHAnsi" w:hAnsiTheme="minorHAnsi"/>
          <w:color w:val="333333"/>
          <w:szCs w:val="24"/>
        </w:rPr>
        <w:t>Petra Pulkki</w:t>
      </w:r>
      <w:r w:rsidR="00B46AB2">
        <w:rPr>
          <w:rFonts w:asciiTheme="minorHAnsi" w:hAnsiTheme="minorHAnsi"/>
          <w:color w:val="333333"/>
          <w:szCs w:val="24"/>
        </w:rPr>
        <w:t xml:space="preserve"> </w:t>
      </w:r>
    </w:p>
    <w:p w14:paraId="42FFBE65" w14:textId="70E3E941" w:rsidR="00E22811" w:rsidRPr="0041727A" w:rsidRDefault="00E22811" w:rsidP="00E22811">
      <w:pPr>
        <w:rPr>
          <w:rFonts w:asciiTheme="minorHAnsi" w:hAnsiTheme="minorHAnsi"/>
          <w:color w:val="333333"/>
          <w:szCs w:val="24"/>
        </w:rPr>
      </w:pPr>
    </w:p>
    <w:p w14:paraId="6837FF75" w14:textId="618075D0" w:rsidR="00E22811" w:rsidRPr="0041727A" w:rsidRDefault="00D24950" w:rsidP="00E22811">
      <w:pPr>
        <w:rPr>
          <w:rFonts w:asciiTheme="minorHAnsi" w:hAnsiTheme="minorHAnsi"/>
          <w:color w:val="333333"/>
          <w:szCs w:val="24"/>
        </w:rPr>
      </w:pPr>
      <w:r>
        <w:rPr>
          <w:rFonts w:asciiTheme="minorHAnsi" w:hAnsiTheme="minorHAnsi"/>
          <w:color w:val="333333"/>
          <w:szCs w:val="24"/>
        </w:rPr>
        <w:t>Varapuheenjohtaja</w:t>
      </w:r>
      <w:r w:rsidR="0057068F">
        <w:rPr>
          <w:rFonts w:asciiTheme="minorHAnsi" w:hAnsiTheme="minorHAnsi"/>
          <w:color w:val="333333"/>
          <w:szCs w:val="24"/>
        </w:rPr>
        <w:t xml:space="preserve"> ja jäsensihteeri</w:t>
      </w:r>
    </w:p>
    <w:p w14:paraId="47501261" w14:textId="23E08932" w:rsidR="00E22811" w:rsidRPr="0041727A" w:rsidRDefault="0057068F" w:rsidP="00E22811">
      <w:pPr>
        <w:rPr>
          <w:rFonts w:asciiTheme="minorHAnsi" w:hAnsiTheme="minorHAnsi"/>
          <w:color w:val="333333"/>
          <w:szCs w:val="24"/>
        </w:rPr>
      </w:pPr>
      <w:r>
        <w:rPr>
          <w:rFonts w:asciiTheme="minorHAnsi" w:hAnsiTheme="minorHAnsi"/>
          <w:color w:val="333333"/>
          <w:szCs w:val="24"/>
        </w:rPr>
        <w:t>Maaria Vallinheimo</w:t>
      </w:r>
    </w:p>
    <w:p w14:paraId="35CDA8B7" w14:textId="72785E78" w:rsidR="00E22811" w:rsidRPr="0041727A" w:rsidRDefault="00E22811" w:rsidP="00E22811">
      <w:pPr>
        <w:rPr>
          <w:rFonts w:asciiTheme="minorHAnsi" w:hAnsiTheme="minorHAnsi"/>
          <w:color w:val="333333"/>
          <w:szCs w:val="24"/>
        </w:rPr>
      </w:pPr>
    </w:p>
    <w:p w14:paraId="7119567E" w14:textId="02274E5C" w:rsidR="00E22811" w:rsidRPr="0041727A" w:rsidRDefault="00344857" w:rsidP="00E22811">
      <w:pPr>
        <w:rPr>
          <w:rFonts w:asciiTheme="minorHAnsi" w:hAnsiTheme="minorHAnsi"/>
          <w:color w:val="333333"/>
          <w:szCs w:val="24"/>
        </w:rPr>
      </w:pPr>
      <w:r>
        <w:rPr>
          <w:rFonts w:asciiTheme="minorHAnsi" w:hAnsiTheme="minorHAnsi"/>
          <w:color w:val="333333"/>
          <w:szCs w:val="24"/>
        </w:rPr>
        <w:t>Verkkovastaava</w:t>
      </w:r>
    </w:p>
    <w:p w14:paraId="74180C0B" w14:textId="1C6070A2" w:rsidR="00E22811" w:rsidRDefault="00E22811" w:rsidP="00E22811">
      <w:pPr>
        <w:rPr>
          <w:rFonts w:asciiTheme="minorHAnsi" w:hAnsiTheme="minorHAnsi"/>
          <w:color w:val="333333"/>
          <w:szCs w:val="24"/>
        </w:rPr>
      </w:pPr>
      <w:r w:rsidRPr="009A181A">
        <w:rPr>
          <w:rFonts w:asciiTheme="minorHAnsi" w:hAnsiTheme="minorHAnsi"/>
          <w:color w:val="333333"/>
          <w:szCs w:val="24"/>
        </w:rPr>
        <w:t>​Jan Holmberg</w:t>
      </w:r>
    </w:p>
    <w:p w14:paraId="43CD05E5" w14:textId="77777777" w:rsidR="00B46AB2" w:rsidRPr="009A181A" w:rsidRDefault="00B46AB2" w:rsidP="00E22811">
      <w:pPr>
        <w:rPr>
          <w:rFonts w:asciiTheme="minorHAnsi" w:hAnsiTheme="minorHAnsi"/>
          <w:color w:val="333333"/>
          <w:szCs w:val="24"/>
        </w:rPr>
      </w:pPr>
    </w:p>
    <w:p w14:paraId="1DFA486E" w14:textId="7E06070A" w:rsidR="00E22811" w:rsidRDefault="00B46AB2" w:rsidP="00E22811">
      <w:pPr>
        <w:rPr>
          <w:rFonts w:asciiTheme="minorHAnsi" w:hAnsiTheme="minorHAnsi"/>
          <w:color w:val="333333"/>
          <w:szCs w:val="24"/>
        </w:rPr>
      </w:pPr>
      <w:r>
        <w:rPr>
          <w:rFonts w:asciiTheme="minorHAnsi" w:hAnsiTheme="minorHAnsi"/>
          <w:color w:val="333333"/>
          <w:szCs w:val="24"/>
        </w:rPr>
        <w:t>Jäsen</w:t>
      </w:r>
    </w:p>
    <w:p w14:paraId="35CCBE82" w14:textId="2E11012B" w:rsidR="00B46AB2" w:rsidRDefault="00B46AB2" w:rsidP="00E22811">
      <w:pPr>
        <w:rPr>
          <w:rFonts w:asciiTheme="minorHAnsi" w:hAnsiTheme="minorHAnsi"/>
          <w:color w:val="333333"/>
          <w:szCs w:val="24"/>
        </w:rPr>
      </w:pPr>
      <w:r>
        <w:rPr>
          <w:rFonts w:asciiTheme="minorHAnsi" w:hAnsiTheme="minorHAnsi"/>
          <w:color w:val="333333"/>
          <w:szCs w:val="24"/>
        </w:rPr>
        <w:t>Anu Frilander</w:t>
      </w:r>
    </w:p>
    <w:p w14:paraId="13B43E8C" w14:textId="77777777" w:rsidR="00AF03CA" w:rsidRDefault="00AF03CA" w:rsidP="00E22811">
      <w:pPr>
        <w:rPr>
          <w:rFonts w:asciiTheme="minorHAnsi" w:hAnsiTheme="minorHAnsi"/>
          <w:color w:val="333333"/>
          <w:szCs w:val="24"/>
        </w:rPr>
      </w:pPr>
    </w:p>
    <w:p w14:paraId="43B68A6E" w14:textId="77777777" w:rsidR="00AF03CA" w:rsidRDefault="00AF03CA" w:rsidP="00E22811">
      <w:pPr>
        <w:rPr>
          <w:rFonts w:asciiTheme="minorHAnsi" w:hAnsiTheme="minorHAnsi"/>
          <w:color w:val="333333"/>
          <w:szCs w:val="24"/>
        </w:rPr>
      </w:pPr>
      <w:r>
        <w:rPr>
          <w:rFonts w:asciiTheme="minorHAnsi" w:hAnsiTheme="minorHAnsi"/>
          <w:color w:val="333333"/>
          <w:szCs w:val="24"/>
        </w:rPr>
        <w:t xml:space="preserve">Jäsen </w:t>
      </w:r>
    </w:p>
    <w:p w14:paraId="6E4D1494" w14:textId="7BB77F20" w:rsidR="00AF03CA" w:rsidRDefault="00AF03CA" w:rsidP="00E22811">
      <w:pPr>
        <w:rPr>
          <w:rFonts w:asciiTheme="minorHAnsi" w:hAnsiTheme="minorHAnsi"/>
          <w:color w:val="333333"/>
          <w:szCs w:val="24"/>
        </w:rPr>
      </w:pPr>
      <w:r>
        <w:rPr>
          <w:rFonts w:asciiTheme="minorHAnsi" w:hAnsiTheme="minorHAnsi"/>
          <w:color w:val="333333"/>
          <w:szCs w:val="24"/>
        </w:rPr>
        <w:t>Hanna Heikkinen</w:t>
      </w:r>
    </w:p>
    <w:p w14:paraId="516197E0" w14:textId="77777777" w:rsidR="00B46AB2" w:rsidRPr="009A181A" w:rsidRDefault="00B46AB2" w:rsidP="00E22811">
      <w:pPr>
        <w:rPr>
          <w:rFonts w:asciiTheme="minorHAnsi" w:hAnsiTheme="minorHAnsi"/>
          <w:color w:val="333333"/>
          <w:szCs w:val="24"/>
        </w:rPr>
      </w:pPr>
    </w:p>
    <w:p w14:paraId="572A7E02" w14:textId="6EE3A2BA" w:rsidR="00E22811" w:rsidRPr="0041727A" w:rsidRDefault="00E22811" w:rsidP="00E22811">
      <w:pPr>
        <w:rPr>
          <w:rFonts w:asciiTheme="minorHAnsi" w:hAnsiTheme="minorHAnsi"/>
          <w:color w:val="333333"/>
          <w:szCs w:val="24"/>
        </w:rPr>
      </w:pPr>
      <w:r w:rsidRPr="0041727A">
        <w:rPr>
          <w:rFonts w:asciiTheme="minorHAnsi" w:hAnsiTheme="minorHAnsi"/>
          <w:color w:val="333333"/>
          <w:szCs w:val="24"/>
        </w:rPr>
        <w:t xml:space="preserve">Varajäsen                                </w:t>
      </w:r>
    </w:p>
    <w:p w14:paraId="4D42DC2A" w14:textId="77777777" w:rsidR="00EC1CF7" w:rsidRDefault="00EC1CF7" w:rsidP="00EC1CF7">
      <w:pPr>
        <w:rPr>
          <w:rFonts w:asciiTheme="minorHAnsi" w:hAnsiTheme="minorHAnsi"/>
          <w:color w:val="333333"/>
          <w:szCs w:val="24"/>
        </w:rPr>
      </w:pPr>
      <w:r>
        <w:rPr>
          <w:rFonts w:asciiTheme="minorHAnsi" w:hAnsiTheme="minorHAnsi"/>
          <w:color w:val="333333"/>
          <w:szCs w:val="24"/>
        </w:rPr>
        <w:t>Tuula Ala-aho</w:t>
      </w:r>
    </w:p>
    <w:p w14:paraId="41199C1F" w14:textId="77777777" w:rsidR="00FE7981" w:rsidRDefault="00FE7981" w:rsidP="00EC1CF7">
      <w:pPr>
        <w:rPr>
          <w:rFonts w:asciiTheme="minorHAnsi" w:hAnsiTheme="minorHAnsi"/>
          <w:color w:val="333333"/>
          <w:szCs w:val="24"/>
        </w:rPr>
      </w:pPr>
    </w:p>
    <w:p w14:paraId="07D2D7BB" w14:textId="0DD12703" w:rsidR="00FE7981" w:rsidRDefault="00FE7981" w:rsidP="00EC1CF7">
      <w:pPr>
        <w:rPr>
          <w:rFonts w:asciiTheme="minorHAnsi" w:hAnsiTheme="minorHAnsi"/>
          <w:color w:val="333333"/>
          <w:szCs w:val="24"/>
        </w:rPr>
      </w:pPr>
      <w:r>
        <w:rPr>
          <w:rFonts w:asciiTheme="minorHAnsi" w:hAnsiTheme="minorHAnsi"/>
          <w:color w:val="333333"/>
          <w:szCs w:val="24"/>
        </w:rPr>
        <w:t>Varajäsen</w:t>
      </w:r>
    </w:p>
    <w:p w14:paraId="0A46FF99" w14:textId="77777777" w:rsidR="00FE7981" w:rsidRPr="0041727A" w:rsidRDefault="00FE7981" w:rsidP="00FE7981">
      <w:pPr>
        <w:rPr>
          <w:rFonts w:asciiTheme="minorHAnsi" w:hAnsiTheme="minorHAnsi"/>
          <w:color w:val="333333"/>
          <w:szCs w:val="24"/>
        </w:rPr>
      </w:pPr>
      <w:r>
        <w:rPr>
          <w:rFonts w:asciiTheme="minorHAnsi" w:hAnsiTheme="minorHAnsi"/>
          <w:color w:val="333333"/>
          <w:szCs w:val="24"/>
        </w:rPr>
        <w:t>Kirsi Tavasti</w:t>
      </w:r>
    </w:p>
    <w:p w14:paraId="39EAA824" w14:textId="77777777" w:rsidR="00EC1CF7" w:rsidRDefault="00EC1CF7" w:rsidP="00E22811">
      <w:pPr>
        <w:rPr>
          <w:rFonts w:asciiTheme="minorHAnsi" w:hAnsiTheme="minorHAnsi"/>
          <w:color w:val="333333"/>
          <w:szCs w:val="24"/>
        </w:rPr>
      </w:pPr>
    </w:p>
    <w:p w14:paraId="20F1D0C2" w14:textId="77777777" w:rsidR="00EC1CF7" w:rsidRDefault="00EC1CF7" w:rsidP="00E22811">
      <w:pPr>
        <w:rPr>
          <w:rFonts w:asciiTheme="minorHAnsi" w:hAnsiTheme="minorHAnsi"/>
          <w:color w:val="333333"/>
          <w:szCs w:val="24"/>
        </w:rPr>
      </w:pPr>
      <w:r>
        <w:rPr>
          <w:rFonts w:asciiTheme="minorHAnsi" w:hAnsiTheme="minorHAnsi"/>
          <w:color w:val="333333"/>
          <w:szCs w:val="24"/>
        </w:rPr>
        <w:t>Varajäsen</w:t>
      </w:r>
    </w:p>
    <w:p w14:paraId="1430ED05" w14:textId="5BB09931" w:rsidR="00E22811" w:rsidRPr="0041727A" w:rsidRDefault="00D24950" w:rsidP="00E22811">
      <w:pPr>
        <w:rPr>
          <w:rFonts w:asciiTheme="minorHAnsi" w:hAnsiTheme="minorHAnsi"/>
          <w:color w:val="333333"/>
          <w:szCs w:val="24"/>
        </w:rPr>
      </w:pPr>
      <w:r>
        <w:rPr>
          <w:rFonts w:asciiTheme="minorHAnsi" w:hAnsiTheme="minorHAnsi"/>
          <w:color w:val="333333"/>
          <w:szCs w:val="24"/>
        </w:rPr>
        <w:t>Marianne Nylund</w:t>
      </w:r>
    </w:p>
    <w:p w14:paraId="1C90F7C9" w14:textId="38B0AF44" w:rsidR="00E22811" w:rsidRPr="0041727A" w:rsidRDefault="00E22811" w:rsidP="00E22811">
      <w:pPr>
        <w:rPr>
          <w:rFonts w:asciiTheme="minorHAnsi" w:hAnsiTheme="minorHAnsi"/>
          <w:color w:val="333333"/>
          <w:szCs w:val="24"/>
        </w:rPr>
      </w:pPr>
    </w:p>
    <w:p w14:paraId="007EAC25" w14:textId="77777777" w:rsidR="00E22811" w:rsidRPr="0041727A" w:rsidRDefault="00E22811" w:rsidP="00E22811">
      <w:pPr>
        <w:rPr>
          <w:rFonts w:asciiTheme="minorHAnsi" w:hAnsiTheme="minorHAnsi"/>
          <w:color w:val="333333"/>
          <w:szCs w:val="24"/>
        </w:rPr>
      </w:pPr>
      <w:r w:rsidRPr="0041727A">
        <w:rPr>
          <w:rFonts w:asciiTheme="minorHAnsi" w:hAnsiTheme="minorHAnsi"/>
          <w:color w:val="333333"/>
          <w:szCs w:val="24"/>
        </w:rPr>
        <w:t>Varajäsen</w:t>
      </w:r>
    </w:p>
    <w:p w14:paraId="169EBDEB" w14:textId="77777777" w:rsidR="00E22811" w:rsidRPr="0041727A" w:rsidRDefault="00E22811" w:rsidP="00E22811">
      <w:pPr>
        <w:rPr>
          <w:rFonts w:asciiTheme="minorHAnsi" w:hAnsiTheme="minorHAnsi"/>
          <w:color w:val="333333"/>
          <w:szCs w:val="24"/>
        </w:rPr>
      </w:pPr>
      <w:r w:rsidRPr="0041727A">
        <w:rPr>
          <w:rFonts w:asciiTheme="minorHAnsi" w:hAnsiTheme="minorHAnsi"/>
          <w:color w:val="333333"/>
          <w:szCs w:val="24"/>
        </w:rPr>
        <w:t>Tiina Elo</w:t>
      </w:r>
    </w:p>
    <w:p w14:paraId="036F5EC4" w14:textId="77E261CA" w:rsidR="00D24950" w:rsidRPr="0041727A" w:rsidRDefault="00D24950" w:rsidP="00E22811">
      <w:pPr>
        <w:rPr>
          <w:rFonts w:asciiTheme="minorHAnsi" w:hAnsiTheme="minorHAnsi"/>
          <w:color w:val="333333"/>
          <w:szCs w:val="24"/>
        </w:rPr>
      </w:pPr>
    </w:p>
    <w:p w14:paraId="22F8C986" w14:textId="0B074542" w:rsidR="00E22811" w:rsidRDefault="00D24950" w:rsidP="00E22811">
      <w:pPr>
        <w:rPr>
          <w:rFonts w:asciiTheme="minorHAnsi" w:hAnsiTheme="minorHAnsi"/>
          <w:color w:val="333333"/>
          <w:szCs w:val="24"/>
        </w:rPr>
      </w:pPr>
      <w:r>
        <w:rPr>
          <w:rFonts w:asciiTheme="minorHAnsi" w:hAnsiTheme="minorHAnsi"/>
          <w:color w:val="333333"/>
          <w:szCs w:val="24"/>
        </w:rPr>
        <w:t>Varajäsen</w:t>
      </w:r>
    </w:p>
    <w:p w14:paraId="30F8A30F" w14:textId="4238A189" w:rsidR="00D24950" w:rsidRDefault="00D24950" w:rsidP="00E22811">
      <w:pPr>
        <w:rPr>
          <w:rFonts w:asciiTheme="minorHAnsi" w:hAnsiTheme="minorHAnsi"/>
          <w:color w:val="333333"/>
          <w:szCs w:val="24"/>
        </w:rPr>
      </w:pPr>
      <w:r>
        <w:rPr>
          <w:rFonts w:asciiTheme="minorHAnsi" w:hAnsiTheme="minorHAnsi"/>
          <w:color w:val="333333"/>
          <w:szCs w:val="24"/>
        </w:rPr>
        <w:t>Tiina Munkki</w:t>
      </w:r>
    </w:p>
    <w:p w14:paraId="1199E8E0" w14:textId="77777777" w:rsidR="00D24950" w:rsidRDefault="00D24950" w:rsidP="00E22811">
      <w:pPr>
        <w:rPr>
          <w:rFonts w:asciiTheme="minorHAnsi" w:hAnsiTheme="minorHAnsi"/>
          <w:color w:val="333333"/>
          <w:szCs w:val="24"/>
        </w:rPr>
      </w:pPr>
    </w:p>
    <w:p w14:paraId="7E891DFC" w14:textId="6A3617D3" w:rsidR="00D24950" w:rsidRDefault="00D24950" w:rsidP="00E22811">
      <w:pPr>
        <w:rPr>
          <w:rFonts w:asciiTheme="minorHAnsi" w:hAnsiTheme="minorHAnsi"/>
          <w:color w:val="333333"/>
          <w:szCs w:val="24"/>
        </w:rPr>
      </w:pPr>
      <w:r>
        <w:rPr>
          <w:rFonts w:asciiTheme="minorHAnsi" w:hAnsiTheme="minorHAnsi"/>
          <w:color w:val="333333"/>
          <w:szCs w:val="24"/>
        </w:rPr>
        <w:t>Varajäsen</w:t>
      </w:r>
    </w:p>
    <w:p w14:paraId="3434AF23" w14:textId="3517119C" w:rsidR="00E07FBC" w:rsidRPr="00D24950" w:rsidRDefault="00D24950" w:rsidP="00D24950">
      <w:pPr>
        <w:rPr>
          <w:rFonts w:asciiTheme="minorHAnsi" w:hAnsiTheme="minorHAnsi"/>
          <w:color w:val="333333"/>
          <w:szCs w:val="24"/>
        </w:rPr>
      </w:pPr>
      <w:r>
        <w:rPr>
          <w:rFonts w:asciiTheme="minorHAnsi" w:hAnsiTheme="minorHAnsi"/>
          <w:color w:val="333333"/>
          <w:szCs w:val="24"/>
        </w:rPr>
        <w:t>Katja Oinas</w:t>
      </w:r>
    </w:p>
    <w:sectPr w:rsidR="00E07FBC" w:rsidRPr="00D24950" w:rsidSect="003523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7" w:right="1134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D0886" w14:textId="77777777" w:rsidR="00651AFC" w:rsidRDefault="00651AFC" w:rsidP="00A44BA2">
      <w:r>
        <w:separator/>
      </w:r>
    </w:p>
  </w:endnote>
  <w:endnote w:type="continuationSeparator" w:id="0">
    <w:p w14:paraId="5E99FD78" w14:textId="77777777" w:rsidR="00651AFC" w:rsidRDefault="00651AFC" w:rsidP="00A44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78077" w14:textId="77777777" w:rsidR="00C52CE4" w:rsidRDefault="00C52CE4">
    <w:pPr>
      <w:pStyle w:val="Footer"/>
    </w:pPr>
  </w:p>
  <w:p w14:paraId="5F3820C2" w14:textId="77777777" w:rsidR="00C52CE4" w:rsidRDefault="00C52C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D470C" w14:textId="6F200788" w:rsidR="00C52CE4" w:rsidRPr="00F72027" w:rsidRDefault="00FC51D7" w:rsidP="00FC51D7">
    <w:pPr>
      <w:pStyle w:val="Footer"/>
      <w:rPr>
        <w:color w:val="4D4D4D"/>
        <w:sz w:val="18"/>
        <w:szCs w:val="18"/>
      </w:rPr>
    </w:pPr>
    <w:r>
      <w:rPr>
        <w:sz w:val="18"/>
        <w:szCs w:val="18"/>
      </w:rPr>
      <w:t xml:space="preserve">                                                                        </w:t>
    </w:r>
    <w:r w:rsidR="00C52CE4" w:rsidRPr="00F72027">
      <w:rPr>
        <w:color w:val="4D4D4D"/>
        <w:sz w:val="18"/>
        <w:szCs w:val="18"/>
      </w:rPr>
      <w:t>Suomen MS-hoitajat ry  │  www.ms-hoi</w:t>
    </w:r>
    <w:r w:rsidR="00C52CE4">
      <w:rPr>
        <w:color w:val="4D4D4D"/>
        <w:sz w:val="18"/>
        <w:szCs w:val="18"/>
      </w:rPr>
      <w:t>tajat.net</w:t>
    </w:r>
  </w:p>
  <w:p w14:paraId="085B6B5C" w14:textId="77777777" w:rsidR="00C52CE4" w:rsidRPr="009841BD" w:rsidRDefault="00C52CE4" w:rsidP="00F72027">
    <w:pPr>
      <w:pStyle w:val="Footer"/>
      <w:jc w:val="center"/>
      <w:rPr>
        <w:color w:val="4D4D4D"/>
        <w:lang w:val="sv-SE"/>
      </w:rPr>
    </w:pPr>
    <w:r w:rsidRPr="009841BD">
      <w:rPr>
        <w:color w:val="4D4D4D"/>
        <w:sz w:val="18"/>
        <w:szCs w:val="18"/>
        <w:lang w:val="sv-SE"/>
      </w:rPr>
      <w:t>Danske Bank Oyj  │  FI15 8000 1970 6265 95  │  BIC: DABAFIHH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00DDB" w14:textId="77777777" w:rsidR="00651AFC" w:rsidRDefault="00651AFC" w:rsidP="00A44BA2">
      <w:r>
        <w:separator/>
      </w:r>
    </w:p>
  </w:footnote>
  <w:footnote w:type="continuationSeparator" w:id="0">
    <w:p w14:paraId="696055E5" w14:textId="77777777" w:rsidR="00651AFC" w:rsidRDefault="00651AFC" w:rsidP="00A44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4F651" w14:textId="77777777" w:rsidR="00C52CE4" w:rsidRDefault="00C52CE4">
    <w:pPr>
      <w:pStyle w:val="Header"/>
    </w:pPr>
  </w:p>
  <w:p w14:paraId="3BDA71BE" w14:textId="77777777" w:rsidR="00C52CE4" w:rsidRDefault="00C52C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CE381" w14:textId="485ED915" w:rsidR="00C52CE4" w:rsidRDefault="00421A00" w:rsidP="00537A45">
    <w:pPr>
      <w:pStyle w:val="Header"/>
      <w:tabs>
        <w:tab w:val="clear" w:pos="4819"/>
        <w:tab w:val="clear" w:pos="9638"/>
        <w:tab w:val="left" w:pos="8325"/>
      </w:tabs>
      <w:jc w:val="center"/>
    </w:pPr>
    <w:r>
      <w:rPr>
        <w:noProof/>
        <w:lang w:eastAsia="fi-FI"/>
      </w:rPr>
      <w:drawing>
        <wp:inline distT="0" distB="0" distL="0" distR="0" wp14:anchorId="79BAD9A3" wp14:editId="7CE10357">
          <wp:extent cx="990600" cy="795419"/>
          <wp:effectExtent l="0" t="0" r="0" b="5080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S_uusi_logo_201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1764" cy="8043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609391" w14:textId="77777777" w:rsidR="00C52CE4" w:rsidRDefault="00C52CE4" w:rsidP="00737BAF">
    <w:pPr>
      <w:pStyle w:val="Header"/>
      <w:tabs>
        <w:tab w:val="clear" w:pos="4819"/>
        <w:tab w:val="clear" w:pos="9638"/>
        <w:tab w:val="left" w:pos="83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47425"/>
    <w:multiLevelType w:val="hybridMultilevel"/>
    <w:tmpl w:val="004CD4C2"/>
    <w:lvl w:ilvl="0" w:tplc="C594525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B5335"/>
    <w:multiLevelType w:val="hybridMultilevel"/>
    <w:tmpl w:val="805015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D352B"/>
    <w:multiLevelType w:val="hybridMultilevel"/>
    <w:tmpl w:val="BEF67C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93E95"/>
    <w:multiLevelType w:val="hybridMultilevel"/>
    <w:tmpl w:val="B358CA6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F33C6"/>
    <w:multiLevelType w:val="hybridMultilevel"/>
    <w:tmpl w:val="12CEE9B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384437"/>
    <w:multiLevelType w:val="hybridMultilevel"/>
    <w:tmpl w:val="63D2D906"/>
    <w:lvl w:ilvl="0" w:tplc="04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663D5"/>
    <w:multiLevelType w:val="hybridMultilevel"/>
    <w:tmpl w:val="6E0653A8"/>
    <w:lvl w:ilvl="0" w:tplc="1F5ED322">
      <w:start w:val="1"/>
      <w:numFmt w:val="bullet"/>
      <w:lvlText w:val="–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1E01BC7"/>
    <w:multiLevelType w:val="hybridMultilevel"/>
    <w:tmpl w:val="43EAF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CC10DB"/>
    <w:multiLevelType w:val="hybridMultilevel"/>
    <w:tmpl w:val="A5D68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252970"/>
    <w:multiLevelType w:val="hybridMultilevel"/>
    <w:tmpl w:val="90B04074"/>
    <w:lvl w:ilvl="0" w:tplc="2350266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2A3D3B"/>
    <w:multiLevelType w:val="hybridMultilevel"/>
    <w:tmpl w:val="676AEBF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E31DE"/>
    <w:multiLevelType w:val="hybridMultilevel"/>
    <w:tmpl w:val="128287B8"/>
    <w:lvl w:ilvl="0" w:tplc="76842B2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1D6ACE"/>
    <w:multiLevelType w:val="hybridMultilevel"/>
    <w:tmpl w:val="C3900588"/>
    <w:lvl w:ilvl="0" w:tplc="728E31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EB149F"/>
    <w:multiLevelType w:val="hybridMultilevel"/>
    <w:tmpl w:val="F41C73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84428C"/>
    <w:multiLevelType w:val="hybridMultilevel"/>
    <w:tmpl w:val="5BC2B33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2663F8"/>
    <w:multiLevelType w:val="hybridMultilevel"/>
    <w:tmpl w:val="3D08ABEC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F750AE"/>
    <w:multiLevelType w:val="hybridMultilevel"/>
    <w:tmpl w:val="048CB0F0"/>
    <w:lvl w:ilvl="0" w:tplc="C502900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69553F"/>
    <w:multiLevelType w:val="hybridMultilevel"/>
    <w:tmpl w:val="C3900588"/>
    <w:lvl w:ilvl="0" w:tplc="728E31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A9511F6"/>
    <w:multiLevelType w:val="hybridMultilevel"/>
    <w:tmpl w:val="CBF4E28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2368CB"/>
    <w:multiLevelType w:val="hybridMultilevel"/>
    <w:tmpl w:val="E2986FFC"/>
    <w:lvl w:ilvl="0" w:tplc="040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59131D"/>
    <w:multiLevelType w:val="hybridMultilevel"/>
    <w:tmpl w:val="E4180B4A"/>
    <w:lvl w:ilvl="0" w:tplc="C1102618">
      <w:start w:val="1"/>
      <w:numFmt w:val="decimal"/>
      <w:lvlText w:val="%1)"/>
      <w:lvlJc w:val="left"/>
      <w:pPr>
        <w:ind w:left="615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335" w:hanging="360"/>
      </w:pPr>
    </w:lvl>
    <w:lvl w:ilvl="2" w:tplc="040B001B">
      <w:start w:val="1"/>
      <w:numFmt w:val="lowerRoman"/>
      <w:lvlText w:val="%3."/>
      <w:lvlJc w:val="right"/>
      <w:pPr>
        <w:ind w:left="2055" w:hanging="180"/>
      </w:pPr>
    </w:lvl>
    <w:lvl w:ilvl="3" w:tplc="040B000F" w:tentative="1">
      <w:start w:val="1"/>
      <w:numFmt w:val="decimal"/>
      <w:lvlText w:val="%4."/>
      <w:lvlJc w:val="left"/>
      <w:pPr>
        <w:ind w:left="2775" w:hanging="360"/>
      </w:pPr>
    </w:lvl>
    <w:lvl w:ilvl="4" w:tplc="040B0019" w:tentative="1">
      <w:start w:val="1"/>
      <w:numFmt w:val="lowerLetter"/>
      <w:lvlText w:val="%5."/>
      <w:lvlJc w:val="left"/>
      <w:pPr>
        <w:ind w:left="3495" w:hanging="360"/>
      </w:pPr>
    </w:lvl>
    <w:lvl w:ilvl="5" w:tplc="040B001B" w:tentative="1">
      <w:start w:val="1"/>
      <w:numFmt w:val="lowerRoman"/>
      <w:lvlText w:val="%6."/>
      <w:lvlJc w:val="right"/>
      <w:pPr>
        <w:ind w:left="4215" w:hanging="180"/>
      </w:pPr>
    </w:lvl>
    <w:lvl w:ilvl="6" w:tplc="040B000F" w:tentative="1">
      <w:start w:val="1"/>
      <w:numFmt w:val="decimal"/>
      <w:lvlText w:val="%7."/>
      <w:lvlJc w:val="left"/>
      <w:pPr>
        <w:ind w:left="4935" w:hanging="360"/>
      </w:pPr>
    </w:lvl>
    <w:lvl w:ilvl="7" w:tplc="040B0019" w:tentative="1">
      <w:start w:val="1"/>
      <w:numFmt w:val="lowerLetter"/>
      <w:lvlText w:val="%8."/>
      <w:lvlJc w:val="left"/>
      <w:pPr>
        <w:ind w:left="5655" w:hanging="360"/>
      </w:pPr>
    </w:lvl>
    <w:lvl w:ilvl="8" w:tplc="040B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1" w15:restartNumberingAfterBreak="0">
    <w:nsid w:val="7AA02763"/>
    <w:multiLevelType w:val="hybridMultilevel"/>
    <w:tmpl w:val="2138D588"/>
    <w:lvl w:ilvl="0" w:tplc="040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5D05D8"/>
    <w:multiLevelType w:val="hybridMultilevel"/>
    <w:tmpl w:val="06AA1FC4"/>
    <w:lvl w:ilvl="0" w:tplc="7786D74C">
      <w:start w:val="9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color w:val="auto"/>
        <w:sz w:val="24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EC22AD7"/>
    <w:multiLevelType w:val="hybridMultilevel"/>
    <w:tmpl w:val="C2E2135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0629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5388799">
    <w:abstractNumId w:val="15"/>
  </w:num>
  <w:num w:numId="3" w16cid:durableId="1436168506">
    <w:abstractNumId w:val="23"/>
  </w:num>
  <w:num w:numId="4" w16cid:durableId="839540776">
    <w:abstractNumId w:val="10"/>
  </w:num>
  <w:num w:numId="5" w16cid:durableId="1664121165">
    <w:abstractNumId w:val="18"/>
  </w:num>
  <w:num w:numId="6" w16cid:durableId="1564095652">
    <w:abstractNumId w:val="14"/>
  </w:num>
  <w:num w:numId="7" w16cid:durableId="273756036">
    <w:abstractNumId w:val="16"/>
  </w:num>
  <w:num w:numId="8" w16cid:durableId="1316375080">
    <w:abstractNumId w:val="0"/>
  </w:num>
  <w:num w:numId="9" w16cid:durableId="440228215">
    <w:abstractNumId w:val="3"/>
  </w:num>
  <w:num w:numId="10" w16cid:durableId="1216771053">
    <w:abstractNumId w:val="20"/>
  </w:num>
  <w:num w:numId="11" w16cid:durableId="511381621">
    <w:abstractNumId w:val="22"/>
  </w:num>
  <w:num w:numId="12" w16cid:durableId="2024165060">
    <w:abstractNumId w:val="13"/>
  </w:num>
  <w:num w:numId="13" w16cid:durableId="1611164170">
    <w:abstractNumId w:val="6"/>
  </w:num>
  <w:num w:numId="14" w16cid:durableId="578566823">
    <w:abstractNumId w:val="5"/>
  </w:num>
  <w:num w:numId="15" w16cid:durableId="1145464554">
    <w:abstractNumId w:val="19"/>
  </w:num>
  <w:num w:numId="16" w16cid:durableId="1158575239">
    <w:abstractNumId w:val="21"/>
  </w:num>
  <w:num w:numId="17" w16cid:durableId="1350566700">
    <w:abstractNumId w:val="1"/>
  </w:num>
  <w:num w:numId="18" w16cid:durableId="22023737">
    <w:abstractNumId w:val="11"/>
  </w:num>
  <w:num w:numId="19" w16cid:durableId="1657418709">
    <w:abstractNumId w:val="8"/>
  </w:num>
  <w:num w:numId="20" w16cid:durableId="978269009">
    <w:abstractNumId w:val="9"/>
  </w:num>
  <w:num w:numId="21" w16cid:durableId="2144273848">
    <w:abstractNumId w:val="12"/>
  </w:num>
  <w:num w:numId="22" w16cid:durableId="1894346551">
    <w:abstractNumId w:val="17"/>
  </w:num>
  <w:num w:numId="23" w16cid:durableId="1849980109">
    <w:abstractNumId w:val="2"/>
  </w:num>
  <w:num w:numId="24" w16cid:durableId="2979961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BA2"/>
    <w:rsid w:val="00001BAB"/>
    <w:rsid w:val="00007099"/>
    <w:rsid w:val="00007882"/>
    <w:rsid w:val="000106CB"/>
    <w:rsid w:val="0001217A"/>
    <w:rsid w:val="00013B46"/>
    <w:rsid w:val="000150AD"/>
    <w:rsid w:val="00016F80"/>
    <w:rsid w:val="000172EC"/>
    <w:rsid w:val="00022663"/>
    <w:rsid w:val="00023915"/>
    <w:rsid w:val="00023BDB"/>
    <w:rsid w:val="00025D20"/>
    <w:rsid w:val="000307C1"/>
    <w:rsid w:val="000403DA"/>
    <w:rsid w:val="00040DFA"/>
    <w:rsid w:val="00041873"/>
    <w:rsid w:val="000476CD"/>
    <w:rsid w:val="00056F16"/>
    <w:rsid w:val="00057859"/>
    <w:rsid w:val="00073643"/>
    <w:rsid w:val="00075338"/>
    <w:rsid w:val="000756DF"/>
    <w:rsid w:val="000766D9"/>
    <w:rsid w:val="00077DA4"/>
    <w:rsid w:val="000805A3"/>
    <w:rsid w:val="000835E1"/>
    <w:rsid w:val="000973EA"/>
    <w:rsid w:val="000A3A61"/>
    <w:rsid w:val="000A6436"/>
    <w:rsid w:val="000A6F90"/>
    <w:rsid w:val="000B3B6B"/>
    <w:rsid w:val="000B43CD"/>
    <w:rsid w:val="000B4D64"/>
    <w:rsid w:val="000B7700"/>
    <w:rsid w:val="000C1AC5"/>
    <w:rsid w:val="000C1BC6"/>
    <w:rsid w:val="000C4D58"/>
    <w:rsid w:val="000C7FF4"/>
    <w:rsid w:val="000D3E0F"/>
    <w:rsid w:val="000F422D"/>
    <w:rsid w:val="000F481D"/>
    <w:rsid w:val="000F4BF3"/>
    <w:rsid w:val="000F6364"/>
    <w:rsid w:val="001002FD"/>
    <w:rsid w:val="00100BA2"/>
    <w:rsid w:val="00102E22"/>
    <w:rsid w:val="00105842"/>
    <w:rsid w:val="00111D3B"/>
    <w:rsid w:val="0011688D"/>
    <w:rsid w:val="00116BBB"/>
    <w:rsid w:val="001218C0"/>
    <w:rsid w:val="00121C50"/>
    <w:rsid w:val="001244AB"/>
    <w:rsid w:val="001300E3"/>
    <w:rsid w:val="0013059D"/>
    <w:rsid w:val="00133E49"/>
    <w:rsid w:val="001411B8"/>
    <w:rsid w:val="00141B4C"/>
    <w:rsid w:val="00143105"/>
    <w:rsid w:val="00157C49"/>
    <w:rsid w:val="0016249E"/>
    <w:rsid w:val="001636D5"/>
    <w:rsid w:val="00166580"/>
    <w:rsid w:val="00167A81"/>
    <w:rsid w:val="00167CAF"/>
    <w:rsid w:val="0017655D"/>
    <w:rsid w:val="0018410E"/>
    <w:rsid w:val="00193614"/>
    <w:rsid w:val="00195CC1"/>
    <w:rsid w:val="00197092"/>
    <w:rsid w:val="001A5F48"/>
    <w:rsid w:val="001B3E9F"/>
    <w:rsid w:val="001C0441"/>
    <w:rsid w:val="001C7467"/>
    <w:rsid w:val="001D11E8"/>
    <w:rsid w:val="001D5E88"/>
    <w:rsid w:val="001E1688"/>
    <w:rsid w:val="001E47D7"/>
    <w:rsid w:val="001F0081"/>
    <w:rsid w:val="001F00D4"/>
    <w:rsid w:val="001F10A8"/>
    <w:rsid w:val="001F29DA"/>
    <w:rsid w:val="001F3D89"/>
    <w:rsid w:val="0020090B"/>
    <w:rsid w:val="00203757"/>
    <w:rsid w:val="00212AEB"/>
    <w:rsid w:val="002243FB"/>
    <w:rsid w:val="00227137"/>
    <w:rsid w:val="0024094A"/>
    <w:rsid w:val="00242649"/>
    <w:rsid w:val="0024501C"/>
    <w:rsid w:val="00251D65"/>
    <w:rsid w:val="00267145"/>
    <w:rsid w:val="00271E29"/>
    <w:rsid w:val="00272CAD"/>
    <w:rsid w:val="0027678C"/>
    <w:rsid w:val="00276C9C"/>
    <w:rsid w:val="00276F6E"/>
    <w:rsid w:val="0028526E"/>
    <w:rsid w:val="00287F8F"/>
    <w:rsid w:val="00290093"/>
    <w:rsid w:val="00293AFA"/>
    <w:rsid w:val="00297E66"/>
    <w:rsid w:val="002A2860"/>
    <w:rsid w:val="002A2DE1"/>
    <w:rsid w:val="002B0097"/>
    <w:rsid w:val="002B2800"/>
    <w:rsid w:val="002B5A7F"/>
    <w:rsid w:val="002C51E6"/>
    <w:rsid w:val="002D302B"/>
    <w:rsid w:val="002F01EB"/>
    <w:rsid w:val="002F2F6B"/>
    <w:rsid w:val="002F5578"/>
    <w:rsid w:val="00300F76"/>
    <w:rsid w:val="00302731"/>
    <w:rsid w:val="00302D94"/>
    <w:rsid w:val="00304344"/>
    <w:rsid w:val="0030635F"/>
    <w:rsid w:val="003158CD"/>
    <w:rsid w:val="00320AB1"/>
    <w:rsid w:val="003310CC"/>
    <w:rsid w:val="003408E8"/>
    <w:rsid w:val="00344857"/>
    <w:rsid w:val="003459C2"/>
    <w:rsid w:val="00350B45"/>
    <w:rsid w:val="00352394"/>
    <w:rsid w:val="00352630"/>
    <w:rsid w:val="00353828"/>
    <w:rsid w:val="00355727"/>
    <w:rsid w:val="0035770D"/>
    <w:rsid w:val="00360622"/>
    <w:rsid w:val="003613D9"/>
    <w:rsid w:val="0036679D"/>
    <w:rsid w:val="00377338"/>
    <w:rsid w:val="00380472"/>
    <w:rsid w:val="00393570"/>
    <w:rsid w:val="003A3D6E"/>
    <w:rsid w:val="003A5C5B"/>
    <w:rsid w:val="003A6EDB"/>
    <w:rsid w:val="003A7504"/>
    <w:rsid w:val="003B5169"/>
    <w:rsid w:val="003C067D"/>
    <w:rsid w:val="003C6FE3"/>
    <w:rsid w:val="003C7783"/>
    <w:rsid w:val="003E2A69"/>
    <w:rsid w:val="003E71ED"/>
    <w:rsid w:val="003F1CA5"/>
    <w:rsid w:val="003F1E2A"/>
    <w:rsid w:val="003F1FC5"/>
    <w:rsid w:val="003F5C0C"/>
    <w:rsid w:val="00413210"/>
    <w:rsid w:val="00415CBA"/>
    <w:rsid w:val="0041727A"/>
    <w:rsid w:val="00421A00"/>
    <w:rsid w:val="00427D59"/>
    <w:rsid w:val="0043268C"/>
    <w:rsid w:val="004347FA"/>
    <w:rsid w:val="00443AE9"/>
    <w:rsid w:val="00446DCE"/>
    <w:rsid w:val="004614BD"/>
    <w:rsid w:val="004622D6"/>
    <w:rsid w:val="00465C16"/>
    <w:rsid w:val="00466DE9"/>
    <w:rsid w:val="0047067F"/>
    <w:rsid w:val="00472E78"/>
    <w:rsid w:val="004760ED"/>
    <w:rsid w:val="00480EF3"/>
    <w:rsid w:val="00486139"/>
    <w:rsid w:val="004A6333"/>
    <w:rsid w:val="004A776A"/>
    <w:rsid w:val="004A7E97"/>
    <w:rsid w:val="004C65D4"/>
    <w:rsid w:val="004D0549"/>
    <w:rsid w:val="004D07D4"/>
    <w:rsid w:val="004E6C45"/>
    <w:rsid w:val="004F5B0E"/>
    <w:rsid w:val="00500641"/>
    <w:rsid w:val="00502DC4"/>
    <w:rsid w:val="00504B76"/>
    <w:rsid w:val="00505C4E"/>
    <w:rsid w:val="00512330"/>
    <w:rsid w:val="00520FF0"/>
    <w:rsid w:val="00521FA0"/>
    <w:rsid w:val="00522173"/>
    <w:rsid w:val="00524092"/>
    <w:rsid w:val="00533179"/>
    <w:rsid w:val="00537A45"/>
    <w:rsid w:val="0054010B"/>
    <w:rsid w:val="00543564"/>
    <w:rsid w:val="00545072"/>
    <w:rsid w:val="005632FA"/>
    <w:rsid w:val="0057068F"/>
    <w:rsid w:val="005749F7"/>
    <w:rsid w:val="00580CFC"/>
    <w:rsid w:val="00580D81"/>
    <w:rsid w:val="00584B82"/>
    <w:rsid w:val="00586CED"/>
    <w:rsid w:val="0059291F"/>
    <w:rsid w:val="0059727E"/>
    <w:rsid w:val="00597A23"/>
    <w:rsid w:val="005A325F"/>
    <w:rsid w:val="005A4585"/>
    <w:rsid w:val="005B0ABE"/>
    <w:rsid w:val="005B4025"/>
    <w:rsid w:val="005D228F"/>
    <w:rsid w:val="005D682F"/>
    <w:rsid w:val="005E131C"/>
    <w:rsid w:val="005E1F87"/>
    <w:rsid w:val="006029DB"/>
    <w:rsid w:val="006100DB"/>
    <w:rsid w:val="006106AF"/>
    <w:rsid w:val="00616C5C"/>
    <w:rsid w:val="00622C4A"/>
    <w:rsid w:val="00627E7A"/>
    <w:rsid w:val="00630446"/>
    <w:rsid w:val="00644741"/>
    <w:rsid w:val="00651AFC"/>
    <w:rsid w:val="00654DD7"/>
    <w:rsid w:val="00654E7E"/>
    <w:rsid w:val="00661B6A"/>
    <w:rsid w:val="00671366"/>
    <w:rsid w:val="00672BC5"/>
    <w:rsid w:val="00673F0A"/>
    <w:rsid w:val="00682D31"/>
    <w:rsid w:val="006870E1"/>
    <w:rsid w:val="00687581"/>
    <w:rsid w:val="00694426"/>
    <w:rsid w:val="006A15A6"/>
    <w:rsid w:val="006A6697"/>
    <w:rsid w:val="006A6B7E"/>
    <w:rsid w:val="006B07F6"/>
    <w:rsid w:val="006B1AE4"/>
    <w:rsid w:val="006B354A"/>
    <w:rsid w:val="006B4B67"/>
    <w:rsid w:val="006C050C"/>
    <w:rsid w:val="006C7D40"/>
    <w:rsid w:val="006D0221"/>
    <w:rsid w:val="006D229A"/>
    <w:rsid w:val="006E36D5"/>
    <w:rsid w:val="006E6BE4"/>
    <w:rsid w:val="006F1F13"/>
    <w:rsid w:val="006F57DC"/>
    <w:rsid w:val="006F64DD"/>
    <w:rsid w:val="006F72A4"/>
    <w:rsid w:val="0070312E"/>
    <w:rsid w:val="00706904"/>
    <w:rsid w:val="00713BA1"/>
    <w:rsid w:val="00716ED5"/>
    <w:rsid w:val="00722E81"/>
    <w:rsid w:val="007274C2"/>
    <w:rsid w:val="00731436"/>
    <w:rsid w:val="00734CE6"/>
    <w:rsid w:val="00737983"/>
    <w:rsid w:val="00737BAF"/>
    <w:rsid w:val="0074321E"/>
    <w:rsid w:val="0076088A"/>
    <w:rsid w:val="00762DA3"/>
    <w:rsid w:val="007709E6"/>
    <w:rsid w:val="00770CCB"/>
    <w:rsid w:val="0077286A"/>
    <w:rsid w:val="00774F20"/>
    <w:rsid w:val="00784706"/>
    <w:rsid w:val="00787945"/>
    <w:rsid w:val="007A23E5"/>
    <w:rsid w:val="007A3BA2"/>
    <w:rsid w:val="007A42DB"/>
    <w:rsid w:val="007B3012"/>
    <w:rsid w:val="007C634B"/>
    <w:rsid w:val="007E0452"/>
    <w:rsid w:val="007E1C2E"/>
    <w:rsid w:val="007E6343"/>
    <w:rsid w:val="007F10B1"/>
    <w:rsid w:val="007F5C7F"/>
    <w:rsid w:val="008050B3"/>
    <w:rsid w:val="008078EC"/>
    <w:rsid w:val="0082212A"/>
    <w:rsid w:val="008229B3"/>
    <w:rsid w:val="00825BCF"/>
    <w:rsid w:val="008260E7"/>
    <w:rsid w:val="0082765F"/>
    <w:rsid w:val="00830C0E"/>
    <w:rsid w:val="008366E5"/>
    <w:rsid w:val="0084618B"/>
    <w:rsid w:val="00847D1B"/>
    <w:rsid w:val="008523DF"/>
    <w:rsid w:val="00861707"/>
    <w:rsid w:val="00861BE6"/>
    <w:rsid w:val="00863F0F"/>
    <w:rsid w:val="00866F1A"/>
    <w:rsid w:val="00872DBF"/>
    <w:rsid w:val="00880422"/>
    <w:rsid w:val="00882B2D"/>
    <w:rsid w:val="00886017"/>
    <w:rsid w:val="00890EA2"/>
    <w:rsid w:val="0089139F"/>
    <w:rsid w:val="00895B13"/>
    <w:rsid w:val="008A29E9"/>
    <w:rsid w:val="008A56B1"/>
    <w:rsid w:val="008B2D65"/>
    <w:rsid w:val="008B43D4"/>
    <w:rsid w:val="008C1564"/>
    <w:rsid w:val="008C2098"/>
    <w:rsid w:val="008C3B21"/>
    <w:rsid w:val="008C3B76"/>
    <w:rsid w:val="008C3BA2"/>
    <w:rsid w:val="008E5A8C"/>
    <w:rsid w:val="008E5E14"/>
    <w:rsid w:val="008E6C1E"/>
    <w:rsid w:val="008F288E"/>
    <w:rsid w:val="00904331"/>
    <w:rsid w:val="00912E2D"/>
    <w:rsid w:val="00913FFC"/>
    <w:rsid w:val="009141CA"/>
    <w:rsid w:val="00916514"/>
    <w:rsid w:val="00920EFF"/>
    <w:rsid w:val="009242E1"/>
    <w:rsid w:val="00927FF5"/>
    <w:rsid w:val="00931A9D"/>
    <w:rsid w:val="00941A86"/>
    <w:rsid w:val="00944029"/>
    <w:rsid w:val="00945A35"/>
    <w:rsid w:val="0095289B"/>
    <w:rsid w:val="00967E8E"/>
    <w:rsid w:val="00977780"/>
    <w:rsid w:val="00984159"/>
    <w:rsid w:val="009841BD"/>
    <w:rsid w:val="00987269"/>
    <w:rsid w:val="00987FB6"/>
    <w:rsid w:val="00991296"/>
    <w:rsid w:val="00996718"/>
    <w:rsid w:val="009A181A"/>
    <w:rsid w:val="009A23F4"/>
    <w:rsid w:val="009A4941"/>
    <w:rsid w:val="009B0576"/>
    <w:rsid w:val="009B0CE0"/>
    <w:rsid w:val="009B2621"/>
    <w:rsid w:val="009B2D5D"/>
    <w:rsid w:val="009B5DA8"/>
    <w:rsid w:val="009B6853"/>
    <w:rsid w:val="009C220D"/>
    <w:rsid w:val="009C4E05"/>
    <w:rsid w:val="009C4F55"/>
    <w:rsid w:val="009D443C"/>
    <w:rsid w:val="009D6D7A"/>
    <w:rsid w:val="009E7A3D"/>
    <w:rsid w:val="009F2593"/>
    <w:rsid w:val="009F4C5E"/>
    <w:rsid w:val="009F566B"/>
    <w:rsid w:val="009F69AF"/>
    <w:rsid w:val="00A0696F"/>
    <w:rsid w:val="00A11285"/>
    <w:rsid w:val="00A1393F"/>
    <w:rsid w:val="00A21796"/>
    <w:rsid w:val="00A25B6D"/>
    <w:rsid w:val="00A2688F"/>
    <w:rsid w:val="00A26FFE"/>
    <w:rsid w:val="00A4217F"/>
    <w:rsid w:val="00A44BA2"/>
    <w:rsid w:val="00A505CD"/>
    <w:rsid w:val="00A514E1"/>
    <w:rsid w:val="00A554BF"/>
    <w:rsid w:val="00A57269"/>
    <w:rsid w:val="00A57B30"/>
    <w:rsid w:val="00A6425D"/>
    <w:rsid w:val="00A66E20"/>
    <w:rsid w:val="00A85C30"/>
    <w:rsid w:val="00A85E11"/>
    <w:rsid w:val="00A907EC"/>
    <w:rsid w:val="00A95070"/>
    <w:rsid w:val="00A96430"/>
    <w:rsid w:val="00A96619"/>
    <w:rsid w:val="00AA211B"/>
    <w:rsid w:val="00AB1227"/>
    <w:rsid w:val="00AB17E8"/>
    <w:rsid w:val="00AB5451"/>
    <w:rsid w:val="00AC1BE5"/>
    <w:rsid w:val="00AD0381"/>
    <w:rsid w:val="00AD25C1"/>
    <w:rsid w:val="00AD492F"/>
    <w:rsid w:val="00AD5B21"/>
    <w:rsid w:val="00AD68F8"/>
    <w:rsid w:val="00AF03CA"/>
    <w:rsid w:val="00AF2B74"/>
    <w:rsid w:val="00AF48B7"/>
    <w:rsid w:val="00B0394E"/>
    <w:rsid w:val="00B11B71"/>
    <w:rsid w:val="00B16ADC"/>
    <w:rsid w:val="00B21AC1"/>
    <w:rsid w:val="00B273FB"/>
    <w:rsid w:val="00B309F3"/>
    <w:rsid w:val="00B3182B"/>
    <w:rsid w:val="00B431BD"/>
    <w:rsid w:val="00B432EF"/>
    <w:rsid w:val="00B46AB2"/>
    <w:rsid w:val="00B47BFA"/>
    <w:rsid w:val="00B53EA7"/>
    <w:rsid w:val="00B60AE1"/>
    <w:rsid w:val="00B60B91"/>
    <w:rsid w:val="00B63C20"/>
    <w:rsid w:val="00B7205B"/>
    <w:rsid w:val="00B72459"/>
    <w:rsid w:val="00B72550"/>
    <w:rsid w:val="00B7688F"/>
    <w:rsid w:val="00B80EC4"/>
    <w:rsid w:val="00B87702"/>
    <w:rsid w:val="00B91B3B"/>
    <w:rsid w:val="00B928B8"/>
    <w:rsid w:val="00B94F2D"/>
    <w:rsid w:val="00BA68DB"/>
    <w:rsid w:val="00BA74CC"/>
    <w:rsid w:val="00BB1E48"/>
    <w:rsid w:val="00BD4032"/>
    <w:rsid w:val="00BE0270"/>
    <w:rsid w:val="00BE032B"/>
    <w:rsid w:val="00BE4A4F"/>
    <w:rsid w:val="00BE5986"/>
    <w:rsid w:val="00BF7523"/>
    <w:rsid w:val="00C0566A"/>
    <w:rsid w:val="00C07285"/>
    <w:rsid w:val="00C15A1A"/>
    <w:rsid w:val="00C21566"/>
    <w:rsid w:val="00C278E5"/>
    <w:rsid w:val="00C27C78"/>
    <w:rsid w:val="00C3618F"/>
    <w:rsid w:val="00C400F7"/>
    <w:rsid w:val="00C4212B"/>
    <w:rsid w:val="00C4297A"/>
    <w:rsid w:val="00C45BA4"/>
    <w:rsid w:val="00C52364"/>
    <w:rsid w:val="00C52CE4"/>
    <w:rsid w:val="00C61EC1"/>
    <w:rsid w:val="00C67170"/>
    <w:rsid w:val="00C728A7"/>
    <w:rsid w:val="00C7315C"/>
    <w:rsid w:val="00C7710C"/>
    <w:rsid w:val="00C80DCA"/>
    <w:rsid w:val="00C820EA"/>
    <w:rsid w:val="00C8245B"/>
    <w:rsid w:val="00C86F64"/>
    <w:rsid w:val="00C91D33"/>
    <w:rsid w:val="00C94E10"/>
    <w:rsid w:val="00CA44B4"/>
    <w:rsid w:val="00CC4C1E"/>
    <w:rsid w:val="00CE5F8E"/>
    <w:rsid w:val="00CF3144"/>
    <w:rsid w:val="00D049C3"/>
    <w:rsid w:val="00D06C73"/>
    <w:rsid w:val="00D24950"/>
    <w:rsid w:val="00D261BB"/>
    <w:rsid w:val="00D3112D"/>
    <w:rsid w:val="00D34075"/>
    <w:rsid w:val="00D3681A"/>
    <w:rsid w:val="00D46FB3"/>
    <w:rsid w:val="00D504D6"/>
    <w:rsid w:val="00D515CD"/>
    <w:rsid w:val="00D52A3A"/>
    <w:rsid w:val="00D542EE"/>
    <w:rsid w:val="00D62F36"/>
    <w:rsid w:val="00D662F3"/>
    <w:rsid w:val="00D67188"/>
    <w:rsid w:val="00D72681"/>
    <w:rsid w:val="00D72E06"/>
    <w:rsid w:val="00D74349"/>
    <w:rsid w:val="00D76117"/>
    <w:rsid w:val="00D813D0"/>
    <w:rsid w:val="00D9713A"/>
    <w:rsid w:val="00DA2999"/>
    <w:rsid w:val="00DA369F"/>
    <w:rsid w:val="00DB3DAC"/>
    <w:rsid w:val="00DB615D"/>
    <w:rsid w:val="00DC06D3"/>
    <w:rsid w:val="00DC3366"/>
    <w:rsid w:val="00DC47DB"/>
    <w:rsid w:val="00DC66C0"/>
    <w:rsid w:val="00DC76C5"/>
    <w:rsid w:val="00DD16A3"/>
    <w:rsid w:val="00DD3830"/>
    <w:rsid w:val="00DD67BB"/>
    <w:rsid w:val="00DE3F0B"/>
    <w:rsid w:val="00DE4D4B"/>
    <w:rsid w:val="00DE7693"/>
    <w:rsid w:val="00DE7DB2"/>
    <w:rsid w:val="00DE7F24"/>
    <w:rsid w:val="00DF46AB"/>
    <w:rsid w:val="00E010B8"/>
    <w:rsid w:val="00E01150"/>
    <w:rsid w:val="00E07FBC"/>
    <w:rsid w:val="00E10562"/>
    <w:rsid w:val="00E17CE1"/>
    <w:rsid w:val="00E22811"/>
    <w:rsid w:val="00E26E00"/>
    <w:rsid w:val="00E3051A"/>
    <w:rsid w:val="00E31FB7"/>
    <w:rsid w:val="00E4275E"/>
    <w:rsid w:val="00E45D39"/>
    <w:rsid w:val="00E51163"/>
    <w:rsid w:val="00E55BC5"/>
    <w:rsid w:val="00E6035A"/>
    <w:rsid w:val="00E657E4"/>
    <w:rsid w:val="00E663B2"/>
    <w:rsid w:val="00E67304"/>
    <w:rsid w:val="00E72AEE"/>
    <w:rsid w:val="00E7556C"/>
    <w:rsid w:val="00E81418"/>
    <w:rsid w:val="00E82628"/>
    <w:rsid w:val="00E85B02"/>
    <w:rsid w:val="00E87A7E"/>
    <w:rsid w:val="00E95787"/>
    <w:rsid w:val="00EA3F44"/>
    <w:rsid w:val="00EB1496"/>
    <w:rsid w:val="00EB2385"/>
    <w:rsid w:val="00EB514A"/>
    <w:rsid w:val="00EB588A"/>
    <w:rsid w:val="00EC1CF7"/>
    <w:rsid w:val="00EC1D88"/>
    <w:rsid w:val="00EC7424"/>
    <w:rsid w:val="00ED5ECD"/>
    <w:rsid w:val="00ED67D3"/>
    <w:rsid w:val="00ED7353"/>
    <w:rsid w:val="00EE18C9"/>
    <w:rsid w:val="00EF25A6"/>
    <w:rsid w:val="00EF6B59"/>
    <w:rsid w:val="00EF6FBD"/>
    <w:rsid w:val="00EF7B53"/>
    <w:rsid w:val="00EF7E51"/>
    <w:rsid w:val="00F01BCD"/>
    <w:rsid w:val="00F06A89"/>
    <w:rsid w:val="00F079F5"/>
    <w:rsid w:val="00F303B0"/>
    <w:rsid w:val="00F30E95"/>
    <w:rsid w:val="00F315FA"/>
    <w:rsid w:val="00F369F0"/>
    <w:rsid w:val="00F36A2D"/>
    <w:rsid w:val="00F40FB5"/>
    <w:rsid w:val="00F41324"/>
    <w:rsid w:val="00F42DEE"/>
    <w:rsid w:val="00F613F9"/>
    <w:rsid w:val="00F63166"/>
    <w:rsid w:val="00F71092"/>
    <w:rsid w:val="00F72027"/>
    <w:rsid w:val="00F73D5A"/>
    <w:rsid w:val="00F87A5E"/>
    <w:rsid w:val="00F94355"/>
    <w:rsid w:val="00F95555"/>
    <w:rsid w:val="00F97735"/>
    <w:rsid w:val="00FA639F"/>
    <w:rsid w:val="00FA76D8"/>
    <w:rsid w:val="00FB1EFF"/>
    <w:rsid w:val="00FB4401"/>
    <w:rsid w:val="00FC0CE8"/>
    <w:rsid w:val="00FC10EC"/>
    <w:rsid w:val="00FC51D7"/>
    <w:rsid w:val="00FD175A"/>
    <w:rsid w:val="00FD4D88"/>
    <w:rsid w:val="00FE423A"/>
    <w:rsid w:val="00FE515D"/>
    <w:rsid w:val="00FE7981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E6FA2E"/>
  <w15:docId w15:val="{BE8FDD05-5F65-42F2-938B-D0EFD1B47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2F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3B21"/>
    <w:pPr>
      <w:keepNext/>
      <w:keepLines/>
      <w:overflowPunct/>
      <w:autoSpaceDE/>
      <w:autoSpaceDN/>
      <w:adjustRightInd/>
      <w:spacing w:before="240" w:line="259" w:lineRule="auto"/>
      <w:textAlignment w:val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3B21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13F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BA2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44BA2"/>
  </w:style>
  <w:style w:type="paragraph" w:styleId="Footer">
    <w:name w:val="footer"/>
    <w:basedOn w:val="Normal"/>
    <w:link w:val="FooterChar"/>
    <w:uiPriority w:val="99"/>
    <w:unhideWhenUsed/>
    <w:rsid w:val="00A44BA2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44BA2"/>
  </w:style>
  <w:style w:type="paragraph" w:styleId="BalloonText">
    <w:name w:val="Balloon Text"/>
    <w:basedOn w:val="Normal"/>
    <w:link w:val="BalloonTextChar"/>
    <w:uiPriority w:val="99"/>
    <w:semiHidden/>
    <w:unhideWhenUsed/>
    <w:rsid w:val="00A44B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B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501C"/>
    <w:pPr>
      <w:overflowPunct/>
      <w:autoSpaceDE/>
      <w:autoSpaceDN/>
      <w:adjustRightInd/>
      <w:spacing w:after="160" w:line="25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uiPriority w:val="99"/>
    <w:unhideWhenUsed/>
    <w:rsid w:val="001002FD"/>
    <w:rPr>
      <w:color w:val="0000FF"/>
      <w:u w:val="single"/>
    </w:rPr>
  </w:style>
  <w:style w:type="character" w:customStyle="1" w:styleId="quote-01">
    <w:name w:val="quote-01"/>
    <w:basedOn w:val="DefaultParagraphFont"/>
    <w:rsid w:val="00B3182B"/>
    <w:rPr>
      <w:color w:val="00000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75338"/>
    <w:pPr>
      <w:overflowPunct/>
      <w:autoSpaceDE/>
      <w:autoSpaceDN/>
      <w:adjustRightInd/>
      <w:textAlignment w:val="auto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75338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0403DA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996718"/>
    <w:rPr>
      <w:b/>
      <w:bCs/>
    </w:rPr>
  </w:style>
  <w:style w:type="paragraph" w:styleId="NormalWeb">
    <w:name w:val="Normal (Web)"/>
    <w:basedOn w:val="Normal"/>
    <w:uiPriority w:val="99"/>
    <w:unhideWhenUsed/>
    <w:rsid w:val="00C52CE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" w:eastAsiaTheme="minorHAnsi" w:hAnsi="Times"/>
    </w:rPr>
  </w:style>
  <w:style w:type="character" w:styleId="Emphasis">
    <w:name w:val="Emphasis"/>
    <w:basedOn w:val="DefaultParagraphFont"/>
    <w:uiPriority w:val="20"/>
    <w:qFormat/>
    <w:rsid w:val="00C52CE4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8C3B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C3B2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Vaalearuudukkotaulukko1-korostus11">
    <w:name w:val="Vaalea ruudukkotaulukko 1 - korostus 11"/>
    <w:basedOn w:val="TableNormal"/>
    <w:uiPriority w:val="46"/>
    <w:rsid w:val="008C3B21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F613F9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5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6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257FD-1B48-4622-BD14-DE24C7578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546</Words>
  <Characters>4426</Characters>
  <Application>Microsoft Office Word</Application>
  <DocSecurity>0</DocSecurity>
  <Lines>36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Suomen MS-liitto ry</Company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Heikkilä Minna</dc:creator>
  <cp:lastModifiedBy>Salakari Minna</cp:lastModifiedBy>
  <cp:revision>15</cp:revision>
  <cp:lastPrinted>2018-02-05T07:47:00Z</cp:lastPrinted>
  <dcterms:created xsi:type="dcterms:W3CDTF">2025-03-03T14:26:00Z</dcterms:created>
  <dcterms:modified xsi:type="dcterms:W3CDTF">2025-03-03T16:21:00Z</dcterms:modified>
</cp:coreProperties>
</file>